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F6" w:rsidRPr="00A509B1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A509B1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A509B1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A509B1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A509B1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A509B1" w:rsidRDefault="005D0EF6" w:rsidP="005D0EF6">
      <w:pPr>
        <w:pStyle w:val="Cm"/>
        <w:spacing w:after="0"/>
        <w:rPr>
          <w:rFonts w:ascii="Arial" w:hAnsi="Arial" w:cs="Arial"/>
          <w:lang w:val="hu-HU"/>
        </w:rPr>
      </w:pPr>
      <w:r w:rsidRPr="00A509B1">
        <w:rPr>
          <w:rFonts w:ascii="Arial" w:hAnsi="Arial" w:cs="Arial"/>
          <w:b/>
          <w:lang w:val="hu-HU"/>
        </w:rPr>
        <w:t>“</w:t>
      </w:r>
      <w:r w:rsidR="001B7202" w:rsidRPr="00A509B1">
        <w:rPr>
          <w:rFonts w:ascii="Arial" w:hAnsi="Arial" w:cs="Arial"/>
          <w:b/>
        </w:rPr>
        <w:t xml:space="preserve"> Önállóan használom az informatikai eszközömet</w:t>
      </w:r>
      <w:r w:rsidRPr="00A509B1">
        <w:rPr>
          <w:rFonts w:ascii="Arial" w:hAnsi="Arial" w:cs="Arial"/>
          <w:b/>
          <w:lang w:val="hu-HU"/>
        </w:rPr>
        <w:t>”</w:t>
      </w:r>
    </w:p>
    <w:p w:rsidR="005D0EF6" w:rsidRPr="00A509B1" w:rsidRDefault="005D0EF6" w:rsidP="005D0EF6">
      <w:pPr>
        <w:pStyle w:val="Cm"/>
        <w:rPr>
          <w:rFonts w:ascii="Arial" w:hAnsi="Arial" w:cs="Arial"/>
          <w:lang w:val="hu-HU"/>
        </w:rPr>
      </w:pPr>
      <w:r w:rsidRPr="00A509B1">
        <w:rPr>
          <w:rFonts w:ascii="Arial" w:hAnsi="Arial" w:cs="Arial"/>
          <w:lang w:val="hu-HU"/>
        </w:rPr>
        <w:t xml:space="preserve">IKER </w:t>
      </w:r>
      <w:r w:rsidR="001B7202" w:rsidRPr="00A509B1">
        <w:rPr>
          <w:rFonts w:ascii="Arial" w:hAnsi="Arial" w:cs="Arial"/>
          <w:lang w:val="hu-HU"/>
        </w:rPr>
        <w:t>2</w:t>
      </w:r>
      <w:r w:rsidRPr="00A509B1">
        <w:rPr>
          <w:rFonts w:ascii="Arial" w:hAnsi="Arial" w:cs="Arial"/>
          <w:lang w:val="hu-HU"/>
        </w:rPr>
        <w:t>. szintű képzési program</w:t>
      </w:r>
    </w:p>
    <w:p w:rsidR="005D0EF6" w:rsidRPr="00A509B1" w:rsidRDefault="005D0EF6" w:rsidP="005D0EF6">
      <w:pPr>
        <w:pStyle w:val="Cm"/>
        <w:keepNext/>
        <w:keepLines/>
        <w:pBdr>
          <w:bottom w:val="none" w:sz="0" w:space="0" w:color="auto"/>
        </w:pBdr>
        <w:ind w:left="1080"/>
        <w:contextualSpacing w:val="0"/>
        <w:rPr>
          <w:rFonts w:ascii="Arial" w:hAnsi="Arial" w:cs="Arial"/>
          <w:lang w:val="hu-HU"/>
        </w:rPr>
      </w:pPr>
    </w:p>
    <w:p w:rsidR="00285CE2" w:rsidRPr="00A509B1" w:rsidRDefault="00285CE2" w:rsidP="00BA62A1">
      <w:pPr>
        <w:pStyle w:val="Norml1"/>
        <w:shd w:val="clear" w:color="auto" w:fill="E5B8B7" w:themeFill="accent2" w:themeFillTint="66"/>
        <w:spacing w:before="0" w:after="0"/>
        <w:contextualSpacing/>
        <w:jc w:val="center"/>
        <w:rPr>
          <w:sz w:val="36"/>
          <w:szCs w:val="36"/>
          <w:lang w:val="hu-HU"/>
        </w:rPr>
      </w:pPr>
    </w:p>
    <w:p w:rsidR="00CC0DE8" w:rsidRPr="00A509B1" w:rsidRDefault="00CC0DE8" w:rsidP="00BA62A1">
      <w:pPr>
        <w:pStyle w:val="Norml1"/>
        <w:shd w:val="clear" w:color="auto" w:fill="E5B8B7" w:themeFill="accent2" w:themeFillTint="66"/>
        <w:spacing w:before="0" w:after="0"/>
        <w:contextualSpacing/>
        <w:jc w:val="center"/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</w:pPr>
      <w:r w:rsidRPr="00A509B1"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  <w:t>A képzési program általános bemutatása</w:t>
      </w:r>
    </w:p>
    <w:p w:rsidR="00285CE2" w:rsidRPr="00A509B1" w:rsidRDefault="00285CE2" w:rsidP="00BA62A1">
      <w:pPr>
        <w:pStyle w:val="Norml1"/>
        <w:shd w:val="clear" w:color="auto" w:fill="E5B8B7" w:themeFill="accent2" w:themeFillTint="66"/>
        <w:spacing w:before="0" w:after="0"/>
        <w:contextualSpacing/>
        <w:jc w:val="center"/>
        <w:rPr>
          <w:sz w:val="36"/>
          <w:szCs w:val="36"/>
          <w:lang w:val="hu-HU"/>
        </w:rPr>
      </w:pPr>
    </w:p>
    <w:p w:rsidR="005D0EF6" w:rsidRPr="00A509B1" w:rsidRDefault="005D0EF6" w:rsidP="005D0EF6">
      <w:pPr>
        <w:pStyle w:val="Norml1"/>
        <w:rPr>
          <w:lang w:val="hu-HU"/>
        </w:rPr>
      </w:pPr>
      <w:r w:rsidRPr="00A509B1">
        <w:rPr>
          <w:lang w:val="hu-HU"/>
        </w:rPr>
        <w:br w:type="page"/>
      </w:r>
    </w:p>
    <w:p w:rsidR="00EE0FA3" w:rsidRPr="00A509B1" w:rsidRDefault="00BA62A1" w:rsidP="00285CE2">
      <w:pPr>
        <w:pStyle w:val="Cmsor1"/>
      </w:pPr>
      <w:r w:rsidRPr="00A509B1">
        <w:lastRenderedPageBreak/>
        <w:t xml:space="preserve">Az IKER </w:t>
      </w:r>
      <w:r w:rsidR="001B7202" w:rsidRPr="00A509B1">
        <w:t>2</w:t>
      </w:r>
      <w:r w:rsidR="00EE0FA3" w:rsidRPr="00A509B1">
        <w:t xml:space="preserve"> képzési program általános jellemzői</w:t>
      </w:r>
    </w:p>
    <w:p w:rsidR="00EE0FA3" w:rsidRPr="00A509B1" w:rsidRDefault="00EE0FA3" w:rsidP="00BA62A1">
      <w:pPr>
        <w:pStyle w:val="Cmsor2"/>
      </w:pPr>
      <w:bookmarkStart w:id="0" w:name="h.1fob9te" w:colFirst="0" w:colLast="0"/>
      <w:bookmarkEnd w:id="0"/>
      <w:r w:rsidRPr="00A509B1">
        <w:t>A képzési program általános céljai</w:t>
      </w:r>
    </w:p>
    <w:p w:rsidR="00EE0FA3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>A képzési program fő (átfogó) célja a digitális kulcskompetencia fejlesztése, a digitális társadalomhoz való tartozással kapcsolatos igények megalapozása, pozitív attitűd kialakítása a digitális eszközök irányában.</w:t>
      </w:r>
    </w:p>
    <w:p w:rsidR="00EE0FA3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>A program konkrét célja annak elérése, hogy a résztvevő:</w:t>
      </w:r>
    </w:p>
    <w:p w:rsidR="00DA3A23" w:rsidRPr="00A509B1" w:rsidRDefault="00DA3A23" w:rsidP="00DA3A23">
      <w:pPr>
        <w:pStyle w:val="Listaszerbekezds"/>
        <w:numPr>
          <w:ilvl w:val="0"/>
          <w:numId w:val="15"/>
        </w:numPr>
      </w:pPr>
      <w:bookmarkStart w:id="1" w:name="h.3znysh7" w:colFirst="0" w:colLast="0"/>
      <w:bookmarkEnd w:id="1"/>
      <w:r w:rsidRPr="00A509B1">
        <w:t xml:space="preserve">használja az okos eszközének (PC, </w:t>
      </w:r>
      <w:proofErr w:type="spellStart"/>
      <w:r w:rsidRPr="00A509B1">
        <w:t>tablet</w:t>
      </w:r>
      <w:proofErr w:type="spellEnd"/>
      <w:r w:rsidRPr="00A509B1">
        <w:t>, notebook, okostelefon, stb.) önálló működtetésére a legfontosabb beállítási lehetőségeket,</w:t>
      </w:r>
    </w:p>
    <w:p w:rsidR="00DA3A23" w:rsidRPr="00A509B1" w:rsidRDefault="00DA3A23" w:rsidP="00DA3A23">
      <w:pPr>
        <w:pStyle w:val="Listaszerbekezds"/>
        <w:numPr>
          <w:ilvl w:val="0"/>
          <w:numId w:val="15"/>
        </w:numPr>
      </w:pPr>
      <w:r w:rsidRPr="00A509B1">
        <w:t>használja a saját okos eszközén lévő operációs rendszer ismert szolgáltatásait,</w:t>
      </w:r>
    </w:p>
    <w:p w:rsidR="00DA3A23" w:rsidRPr="00A509B1" w:rsidRDefault="00DA3A23" w:rsidP="00DA3A23">
      <w:pPr>
        <w:pStyle w:val="Listaszerbekezds"/>
        <w:numPr>
          <w:ilvl w:val="0"/>
          <w:numId w:val="15"/>
        </w:numPr>
      </w:pPr>
      <w:r w:rsidRPr="00A509B1">
        <w:t>tudjon egyszerű szövegszerkesztési lépések felhasználásával rövid, de kerek egész szöveget (pl. rövid szöveges üzenet, rövid e-mail) szerkeszteni,</w:t>
      </w:r>
    </w:p>
    <w:p w:rsidR="00DA3A23" w:rsidRPr="00A509B1" w:rsidRDefault="005523C1" w:rsidP="00DA3A23">
      <w:pPr>
        <w:pStyle w:val="Listaszerbekezds"/>
        <w:numPr>
          <w:ilvl w:val="0"/>
          <w:numId w:val="15"/>
        </w:numPr>
      </w:pPr>
      <w:r>
        <w:t xml:space="preserve">az </w:t>
      </w:r>
      <w:bookmarkStart w:id="2" w:name="_GoBack"/>
      <w:r>
        <w:t>i</w:t>
      </w:r>
      <w:r w:rsidR="00DA3A23" w:rsidRPr="00A509B1">
        <w:t>nter</w:t>
      </w:r>
      <w:bookmarkEnd w:id="2"/>
      <w:r w:rsidR="00DA3A23" w:rsidRPr="00A509B1">
        <w:t>neten gyűjtött információkat fel tudja dolgozni, azokat konkrét problémák megoldására használja fel,</w:t>
      </w:r>
    </w:p>
    <w:p w:rsidR="00DA3A23" w:rsidRPr="00A509B1" w:rsidRDefault="00DA3A23" w:rsidP="00DA3A23">
      <w:pPr>
        <w:pStyle w:val="Listaszerbekezds"/>
        <w:numPr>
          <w:ilvl w:val="0"/>
          <w:numId w:val="15"/>
        </w:numPr>
      </w:pPr>
      <w:r w:rsidRPr="00A509B1">
        <w:t>elektronikus levelezés során tudjon csatolmányokat használni, felismerje az elektronikus levelezés veszélyhelyzeteit (levélszemét, e-mailes csalás) és képes legyen azokat egyszerű módon kezelni,</w:t>
      </w:r>
    </w:p>
    <w:p w:rsidR="00DA3A23" w:rsidRPr="00A509B1" w:rsidRDefault="00DA3A23" w:rsidP="00DA3A23">
      <w:pPr>
        <w:pStyle w:val="Listaszerbekezds"/>
        <w:numPr>
          <w:ilvl w:val="0"/>
          <w:numId w:val="15"/>
        </w:numPr>
      </w:pPr>
      <w:r w:rsidRPr="00A509B1">
        <w:t>képes legyen közösségi portálok önálló használatára (regisztráció, bejelentkezés, információkeresés, megosztás, egyszerű adatvédelem),</w:t>
      </w:r>
    </w:p>
    <w:p w:rsidR="001B7202" w:rsidRPr="00A509B1" w:rsidRDefault="00DA3A23" w:rsidP="00DA3A23">
      <w:pPr>
        <w:pStyle w:val="Listaszerbekezds"/>
        <w:numPr>
          <w:ilvl w:val="0"/>
          <w:numId w:val="15"/>
        </w:numPr>
      </w:pPr>
      <w:r w:rsidRPr="00A509B1">
        <w:t>tudja hanghívásra és szöveges üzenetküldésre használni infokommunikációs eszközét</w:t>
      </w:r>
      <w:r w:rsidR="001B7202" w:rsidRPr="00A509B1">
        <w:t>.</w:t>
      </w:r>
    </w:p>
    <w:p w:rsidR="00EE0FA3" w:rsidRPr="00A509B1" w:rsidRDefault="00EE0FA3" w:rsidP="00BA62A1">
      <w:pPr>
        <w:pStyle w:val="Cmsor2"/>
      </w:pPr>
      <w:r w:rsidRPr="00A509B1">
        <w:t>A képzési program célcsoportja</w:t>
      </w:r>
    </w:p>
    <w:p w:rsidR="00BA62A1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 xml:space="preserve">16 év feletti, </w:t>
      </w:r>
      <w:r w:rsidR="00DA3A23" w:rsidRPr="00A509B1">
        <w:rPr>
          <w:lang w:val="hu-HU"/>
        </w:rPr>
        <w:t>infokommunikációs eszközének alapvető funkcióit használni képes, az önálló használat felé további lépéseket megtenni kívánó személyek</w:t>
      </w:r>
      <w:r w:rsidRPr="00A509B1">
        <w:rPr>
          <w:lang w:val="hu-HU"/>
        </w:rPr>
        <w:t xml:space="preserve">. </w:t>
      </w:r>
    </w:p>
    <w:p w:rsidR="001B7202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>A képzési programba történő bekapcsolódás feltétele</w:t>
      </w:r>
      <w:r w:rsidR="00BA62A1" w:rsidRPr="00A509B1">
        <w:rPr>
          <w:lang w:val="hu-HU"/>
        </w:rPr>
        <w:t>: b</w:t>
      </w:r>
      <w:r w:rsidRPr="00A509B1">
        <w:rPr>
          <w:lang w:val="hu-HU"/>
        </w:rPr>
        <w:t>etöltött 16. életév</w:t>
      </w:r>
      <w:r w:rsidR="001B7202" w:rsidRPr="00A509B1">
        <w:rPr>
          <w:lang w:val="hu-HU"/>
        </w:rPr>
        <w:t xml:space="preserve">, </w:t>
      </w:r>
      <w:r w:rsidR="00EC7B4C" w:rsidRPr="00A509B1">
        <w:rPr>
          <w:lang w:val="hu-HU"/>
        </w:rPr>
        <w:t>saját</w:t>
      </w:r>
      <w:r w:rsidR="001B7202" w:rsidRPr="00A509B1">
        <w:rPr>
          <w:lang w:val="hu-HU"/>
        </w:rPr>
        <w:t xml:space="preserve"> email cím és</w:t>
      </w:r>
      <w:r w:rsidR="001B7202" w:rsidRPr="00A509B1">
        <w:rPr>
          <w:highlight w:val="yellow"/>
          <w:lang w:val="hu-HU"/>
        </w:rPr>
        <w:t xml:space="preserve"> </w:t>
      </w:r>
      <w:r w:rsidR="001B7202" w:rsidRPr="00A509B1">
        <w:rPr>
          <w:lang w:val="hu-HU"/>
        </w:rPr>
        <w:t>infokommunikációs eszközének IKER</w:t>
      </w:r>
      <w:r w:rsidR="009F478A">
        <w:rPr>
          <w:lang w:val="hu-HU"/>
        </w:rPr>
        <w:t xml:space="preserve"> </w:t>
      </w:r>
      <w:r w:rsidR="001B7202" w:rsidRPr="00A509B1">
        <w:rPr>
          <w:lang w:val="hu-HU"/>
        </w:rPr>
        <w:t>1. szintű biztonságos használata, melynek igazolása IKER</w:t>
      </w:r>
      <w:r w:rsidR="009F478A">
        <w:rPr>
          <w:lang w:val="hu-HU"/>
        </w:rPr>
        <w:t xml:space="preserve"> </w:t>
      </w:r>
      <w:r w:rsidR="001B7202" w:rsidRPr="00A509B1">
        <w:rPr>
          <w:lang w:val="hu-HU"/>
        </w:rPr>
        <w:t xml:space="preserve">1 tanúsítvánnyal vagy az előzetes </w:t>
      </w:r>
      <w:proofErr w:type="spellStart"/>
      <w:r w:rsidR="001B7202" w:rsidRPr="00A509B1">
        <w:rPr>
          <w:lang w:val="hu-HU"/>
        </w:rPr>
        <w:t>tudásszintmérés</w:t>
      </w:r>
      <w:proofErr w:type="spellEnd"/>
      <w:r w:rsidR="001B7202" w:rsidRPr="00A509B1">
        <w:rPr>
          <w:lang w:val="hu-HU"/>
        </w:rPr>
        <w:t xml:space="preserve"> teljesítésével lehetséges.</w:t>
      </w:r>
    </w:p>
    <w:p w:rsidR="001B7202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>Iskolai, szakmai végzettségre vonatkozóan nincs elvárás</w:t>
      </w:r>
      <w:r w:rsidR="001B7202" w:rsidRPr="00A509B1">
        <w:rPr>
          <w:lang w:val="hu-HU"/>
        </w:rPr>
        <w:t>.</w:t>
      </w:r>
    </w:p>
    <w:p w:rsidR="00EE0FA3" w:rsidRPr="00A509B1" w:rsidRDefault="00EE0FA3" w:rsidP="00BA62A1">
      <w:pPr>
        <w:pStyle w:val="Cmsor2"/>
      </w:pPr>
      <w:bookmarkStart w:id="3" w:name="h.tyjcwt" w:colFirst="0" w:colLast="0"/>
      <w:bookmarkEnd w:id="3"/>
      <w:r w:rsidRPr="00A509B1">
        <w:t>A képzési programban való részvétel feltételei</w:t>
      </w:r>
    </w:p>
    <w:p w:rsidR="00EE0FA3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>A maximális megengedett hiányzás legfeljebb a kontaktórák (</w:t>
      </w:r>
      <w:r w:rsidR="009F478A">
        <w:rPr>
          <w:lang w:val="hu-HU"/>
        </w:rPr>
        <w:t>35</w:t>
      </w:r>
      <w:r w:rsidR="00D56358" w:rsidRPr="00A509B1">
        <w:rPr>
          <w:lang w:val="hu-HU"/>
        </w:rPr>
        <w:t xml:space="preserve"> óra) 10 %-a, azaz  4</w:t>
      </w:r>
      <w:r w:rsidRPr="00A509B1">
        <w:rPr>
          <w:lang w:val="hu-HU"/>
        </w:rPr>
        <w:t xml:space="preserve"> kontaktóra.</w:t>
      </w:r>
    </w:p>
    <w:p w:rsidR="00EE0FA3" w:rsidRPr="00A509B1" w:rsidRDefault="00EE0FA3" w:rsidP="00BA62A1">
      <w:pPr>
        <w:pStyle w:val="Cmsor2"/>
      </w:pPr>
      <w:bookmarkStart w:id="4" w:name="h.3dy6vkm" w:colFirst="0" w:colLast="0"/>
      <w:bookmarkEnd w:id="4"/>
      <w:r w:rsidRPr="00A509B1">
        <w:t>A képzési idő</w:t>
      </w:r>
    </w:p>
    <w:p w:rsidR="00520C8C" w:rsidRPr="00A509B1" w:rsidRDefault="00520C8C" w:rsidP="00520C8C">
      <w:pPr>
        <w:pStyle w:val="Norml10"/>
        <w:rPr>
          <w:lang w:val="hu-HU"/>
        </w:rPr>
      </w:pPr>
      <w:r w:rsidRPr="00A509B1">
        <w:rPr>
          <w:lang w:val="hu-HU"/>
        </w:rPr>
        <w:t xml:space="preserve">Egy alkalom képzési ideje: 3 óra kötelező kontaktóra + </w:t>
      </w:r>
      <w:r w:rsidR="009F478A" w:rsidRPr="009F478A">
        <w:rPr>
          <w:lang w:val="hu-HU"/>
        </w:rPr>
        <w:t>1 óra egyéni igényekhez igazodó kontaktóra, mely minden második alkalomhoz kapcsolódik.</w:t>
      </w:r>
    </w:p>
    <w:p w:rsidR="00664243" w:rsidRPr="00A509B1" w:rsidRDefault="00664243" w:rsidP="00664243">
      <w:pPr>
        <w:pStyle w:val="Norml1"/>
        <w:rPr>
          <w:lang w:val="hu-HU"/>
        </w:rPr>
      </w:pPr>
      <w:r w:rsidRPr="00A509B1">
        <w:rPr>
          <w:lang w:val="hu-HU"/>
        </w:rPr>
        <w:t xml:space="preserve">Teljes képzési idő: </w:t>
      </w:r>
      <w:r w:rsidR="009F478A">
        <w:rPr>
          <w:lang w:val="hu-HU"/>
        </w:rPr>
        <w:t>35</w:t>
      </w:r>
      <w:r w:rsidRPr="00A509B1">
        <w:rPr>
          <w:lang w:val="hu-HU"/>
        </w:rPr>
        <w:t>x45 perc.</w:t>
      </w:r>
    </w:p>
    <w:p w:rsidR="00EE0FA3" w:rsidRPr="00A509B1" w:rsidRDefault="00EE0FA3" w:rsidP="00EE0FA3">
      <w:pPr>
        <w:pStyle w:val="Norml1"/>
        <w:rPr>
          <w:lang w:val="hu-HU"/>
        </w:rPr>
      </w:pPr>
      <w:r w:rsidRPr="00A509B1">
        <w:rPr>
          <w:lang w:val="hu-HU"/>
        </w:rPr>
        <w:t xml:space="preserve">A képzési alkalmak száma: </w:t>
      </w:r>
      <w:r w:rsidR="009F478A" w:rsidRPr="009F478A">
        <w:rPr>
          <w:lang w:val="hu-HU"/>
        </w:rPr>
        <w:t>10 (egy alkalom minden páratlan alkalommal 4x45 perc, minden páros alkalommal 3x45 perc).</w:t>
      </w:r>
    </w:p>
    <w:p w:rsidR="00EE0FA3" w:rsidRPr="00A509B1" w:rsidRDefault="00EE0FA3" w:rsidP="00BA62A1">
      <w:pPr>
        <w:pStyle w:val="Cmsor2"/>
      </w:pPr>
      <w:bookmarkStart w:id="5" w:name="h.1t3h5sf" w:colFirst="0" w:colLast="0"/>
      <w:bookmarkEnd w:id="5"/>
      <w:r w:rsidRPr="00A509B1">
        <w:lastRenderedPageBreak/>
        <w:t>A képzési program által fejlesztett IKT kompetenciák, ismeretek</w:t>
      </w:r>
    </w:p>
    <w:p w:rsidR="00520C8C" w:rsidRPr="00A509B1" w:rsidRDefault="00520C8C" w:rsidP="00520C8C">
      <w:pPr>
        <w:pStyle w:val="Cmsor2"/>
        <w:numPr>
          <w:ilvl w:val="0"/>
          <w:numId w:val="0"/>
        </w:numPr>
        <w:rPr>
          <w:rFonts w:eastAsia="Arial"/>
          <w:b w:val="0"/>
          <w:color w:val="000000"/>
          <w:spacing w:val="0"/>
          <w:kern w:val="0"/>
          <w:szCs w:val="20"/>
          <w:lang w:eastAsia="hu-HU"/>
        </w:rPr>
      </w:pPr>
      <w:r w:rsidRPr="00A509B1">
        <w:rPr>
          <w:rFonts w:eastAsia="Arial"/>
          <w:b w:val="0"/>
          <w:color w:val="000000"/>
          <w:spacing w:val="0"/>
          <w:kern w:val="0"/>
          <w:szCs w:val="20"/>
          <w:lang w:eastAsia="hu-HU"/>
        </w:rPr>
        <w:t>A képzési program által fejlesztett IKT kompetenciák, ismeretek kiterjednek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 xml:space="preserve">a képzés során használt infokommunikációs eszközök (PC, </w:t>
      </w:r>
      <w:proofErr w:type="spellStart"/>
      <w:r w:rsidRPr="00A509B1">
        <w:t>tablet</w:t>
      </w:r>
      <w:proofErr w:type="spellEnd"/>
      <w:r w:rsidRPr="00A509B1">
        <w:t>, notebook, okostelefon, stb.) önálló működtetéséhez szükséges alapvető ismeretek alkalmazás</w:t>
      </w:r>
      <w:r w:rsidR="00520C8C" w:rsidRPr="00A509B1">
        <w:t>ár</w:t>
      </w:r>
      <w:r w:rsidRPr="00A509B1">
        <w:t>a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a saját infokommunikációs eszköz</w:t>
      </w:r>
      <w:r w:rsidR="00520C8C" w:rsidRPr="00A509B1">
        <w:t>ö</w:t>
      </w:r>
      <w:r w:rsidRPr="00A509B1">
        <w:t>n lévő operációs rendszer alapvető szolgáltatásainak több ismert lépést összekapcsol</w:t>
      </w:r>
      <w:r w:rsidR="00520C8C" w:rsidRPr="00A509B1">
        <w:t>ásával történő</w:t>
      </w:r>
      <w:r w:rsidRPr="00A509B1">
        <w:t xml:space="preserve"> használat</w:t>
      </w:r>
      <w:r w:rsidR="00520C8C" w:rsidRPr="00A509B1">
        <w:t>ár</w:t>
      </w:r>
      <w:r w:rsidRPr="00A509B1">
        <w:t>a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egyszerű szövegszerkesztési lépések felhasználásával rövid, kerek egész (pl. rövid szöveges üzenet, rövid e-mail) szöveg szerkesztés</w:t>
      </w:r>
      <w:r w:rsidR="00520C8C" w:rsidRPr="00A509B1">
        <w:t>ér</w:t>
      </w:r>
      <w:r w:rsidRPr="00A509B1">
        <w:t>e</w:t>
      </w:r>
    </w:p>
    <w:p w:rsidR="00DA3A23" w:rsidRPr="00A509B1" w:rsidRDefault="005523C1" w:rsidP="00DA3A23">
      <w:pPr>
        <w:pStyle w:val="Listaszerbekezds"/>
        <w:numPr>
          <w:ilvl w:val="0"/>
          <w:numId w:val="16"/>
        </w:numPr>
      </w:pPr>
      <w:r>
        <w:t>az i</w:t>
      </w:r>
      <w:r w:rsidR="00DA3A23" w:rsidRPr="00A509B1">
        <w:t>nterneten gyűjtött információk konkrét problémák megoldására történő felhasználás</w:t>
      </w:r>
      <w:r w:rsidR="00520C8C" w:rsidRPr="00A509B1">
        <w:t>ár</w:t>
      </w:r>
      <w:r w:rsidR="00DA3A23" w:rsidRPr="00A509B1">
        <w:t>a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elektronikus levelezés során csatolmányok használat</w:t>
      </w:r>
      <w:r w:rsidR="00520C8C" w:rsidRPr="00A509B1">
        <w:t>ár</w:t>
      </w:r>
      <w:r w:rsidRPr="00A509B1">
        <w:t>a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elektronikus levelezés során az elektronikus levelezés veszélyhelyzeteinek (levélszemét, e-mailes csalás) felismerés</w:t>
      </w:r>
      <w:r w:rsidR="00520C8C" w:rsidRPr="00A509B1">
        <w:t>ér</w:t>
      </w:r>
      <w:r w:rsidRPr="00A509B1">
        <w:t>e és egyszerű módon történő kezelés</w:t>
      </w:r>
      <w:r w:rsidR="00520C8C" w:rsidRPr="00A509B1">
        <w:t>ér</w:t>
      </w:r>
      <w:r w:rsidRPr="00A509B1">
        <w:t>e,</w:t>
      </w:r>
    </w:p>
    <w:p w:rsidR="00DA3A23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közösségi portálok önálló használatára (regisztráció, bejelentkezés, információ keresés, megosztás)</w:t>
      </w:r>
    </w:p>
    <w:p w:rsidR="001B7202" w:rsidRPr="00A509B1" w:rsidRDefault="00DA3A23" w:rsidP="00DA3A23">
      <w:pPr>
        <w:pStyle w:val="Listaszerbekezds"/>
        <w:numPr>
          <w:ilvl w:val="0"/>
          <w:numId w:val="16"/>
        </w:numPr>
      </w:pPr>
      <w:r w:rsidRPr="00A509B1">
        <w:t>„infokommunikációs eszközök” alkalmazása során felmerülő veszélyhelyzetekben egyszerű biztonsági lépések használat</w:t>
      </w:r>
      <w:r w:rsidR="00520C8C" w:rsidRPr="00A509B1">
        <w:t>ár</w:t>
      </w:r>
      <w:r w:rsidRPr="00A509B1">
        <w:t>a</w:t>
      </w:r>
      <w:r w:rsidR="00520C8C" w:rsidRPr="00A509B1">
        <w:t>.</w:t>
      </w:r>
    </w:p>
    <w:p w:rsidR="00EE0FA3" w:rsidRPr="00A509B1" w:rsidRDefault="00EE0FA3" w:rsidP="00BA62A1">
      <w:pPr>
        <w:pStyle w:val="Cmsor2"/>
      </w:pPr>
      <w:bookmarkStart w:id="6" w:name="h.4d34og8" w:colFirst="0" w:colLast="0"/>
      <w:bookmarkEnd w:id="6"/>
      <w:r w:rsidRPr="00A509B1">
        <w:t>A képzés sikeres elvégzését igazoló tanúsítvány kiadásának feltételei</w:t>
      </w:r>
    </w:p>
    <w:p w:rsidR="00EE0FA3" w:rsidRPr="00A509B1" w:rsidRDefault="00EE0FA3" w:rsidP="00EB4558">
      <w:pPr>
        <w:pStyle w:val="Norml1"/>
        <w:numPr>
          <w:ilvl w:val="0"/>
          <w:numId w:val="4"/>
        </w:numPr>
        <w:spacing w:after="0"/>
        <w:ind w:hanging="360"/>
        <w:contextualSpacing/>
        <w:rPr>
          <w:lang w:val="hu-HU"/>
        </w:rPr>
      </w:pPr>
      <w:r w:rsidRPr="00A509B1">
        <w:rPr>
          <w:lang w:val="hu-HU"/>
        </w:rPr>
        <w:t>a megengedett maximális hiányzásnál nem nagyobb mértékű hiányzás</w:t>
      </w:r>
    </w:p>
    <w:p w:rsidR="00EE0FA3" w:rsidRPr="00A509B1" w:rsidRDefault="00EE0FA3" w:rsidP="00EB4558">
      <w:pPr>
        <w:pStyle w:val="Norml1"/>
        <w:numPr>
          <w:ilvl w:val="0"/>
          <w:numId w:val="4"/>
        </w:numPr>
        <w:spacing w:before="0" w:after="0"/>
        <w:ind w:hanging="360"/>
        <w:contextualSpacing/>
        <w:rPr>
          <w:lang w:val="hu-HU"/>
        </w:rPr>
      </w:pPr>
      <w:r w:rsidRPr="00A509B1">
        <w:rPr>
          <w:lang w:val="hu-HU"/>
        </w:rPr>
        <w:t>a tananyagegységek során az egyéni és csoportos feladatmegoldásban való aktív részvétel</w:t>
      </w:r>
    </w:p>
    <w:p w:rsidR="00EE0FA3" w:rsidRPr="00A509B1" w:rsidRDefault="00DA3A23" w:rsidP="00EB4558">
      <w:pPr>
        <w:pStyle w:val="Norml1"/>
        <w:numPr>
          <w:ilvl w:val="0"/>
          <w:numId w:val="4"/>
        </w:numPr>
        <w:spacing w:before="0"/>
        <w:ind w:hanging="360"/>
        <w:contextualSpacing/>
        <w:rPr>
          <w:lang w:val="hu-HU"/>
        </w:rPr>
      </w:pPr>
      <w:r w:rsidRPr="00A509B1">
        <w:rPr>
          <w:lang w:val="hu-HU"/>
        </w:rPr>
        <w:t>a záró számonkérés sikeres teljesítése az utolsó órán- gyakorlati feladatmegoldás</w:t>
      </w:r>
    </w:p>
    <w:p w:rsidR="00EE0FA3" w:rsidRPr="00A509B1" w:rsidRDefault="00EE0FA3" w:rsidP="00BA62A1">
      <w:pPr>
        <w:pStyle w:val="Cmsor2"/>
      </w:pPr>
      <w:bookmarkStart w:id="7" w:name="h.2s8eyo1" w:colFirst="0" w:colLast="0"/>
      <w:bookmarkEnd w:id="7"/>
      <w:r w:rsidRPr="00A509B1">
        <w:t xml:space="preserve">A képzés megvalósításának tárgyi feltételei </w:t>
      </w:r>
    </w:p>
    <w:p w:rsidR="00EE0FA3" w:rsidRPr="00A509B1" w:rsidRDefault="00EE0FA3" w:rsidP="00EB4558">
      <w:pPr>
        <w:pStyle w:val="Norml1"/>
        <w:numPr>
          <w:ilvl w:val="0"/>
          <w:numId w:val="5"/>
        </w:numPr>
        <w:spacing w:after="0"/>
        <w:ind w:hanging="360"/>
        <w:contextualSpacing/>
        <w:rPr>
          <w:lang w:val="hu-HU"/>
        </w:rPr>
      </w:pPr>
      <w:r w:rsidRPr="00A509B1">
        <w:rPr>
          <w:lang w:val="hu-HU"/>
        </w:rPr>
        <w:t>IKT oktatásra alkalmas terem (a tantermi alapfelszereléseken felül a résztvevők létszámának figyelembevételével személyenként számítógép és/vagy infokommunikációs eszköz, munkaasztal, székek, internet hozzáférés lehetősége minden eszközhöz (WIFI is), perifériák</w:t>
      </w:r>
      <w:r w:rsidR="00BA62A1" w:rsidRPr="00A509B1">
        <w:rPr>
          <w:lang w:val="hu-HU"/>
        </w:rPr>
        <w:t>)</w:t>
      </w:r>
    </w:p>
    <w:p w:rsidR="00EE0FA3" w:rsidRPr="00A509B1" w:rsidRDefault="00EE0FA3" w:rsidP="00EB4558">
      <w:pPr>
        <w:pStyle w:val="Norml1"/>
        <w:numPr>
          <w:ilvl w:val="0"/>
          <w:numId w:val="5"/>
        </w:numPr>
        <w:spacing w:before="0" w:after="0"/>
        <w:ind w:hanging="360"/>
        <w:contextualSpacing/>
        <w:rPr>
          <w:lang w:val="hu-HU"/>
        </w:rPr>
      </w:pPr>
      <w:r w:rsidRPr="00A509B1">
        <w:rPr>
          <w:lang w:val="hu-HU"/>
        </w:rPr>
        <w:t xml:space="preserve">a </w:t>
      </w:r>
      <w:r w:rsidR="00BA62A1" w:rsidRPr="00A509B1">
        <w:rPr>
          <w:lang w:val="hu-HU"/>
        </w:rPr>
        <w:t>tananyagtartalomhoz kapcsolódó i</w:t>
      </w:r>
      <w:r w:rsidRPr="00A509B1">
        <w:rPr>
          <w:lang w:val="hu-HU"/>
        </w:rPr>
        <w:t>nformatikai szoftverek, programok, oktatói számítógép és projektor</w:t>
      </w:r>
    </w:p>
    <w:p w:rsidR="00EE0FA3" w:rsidRPr="00A509B1" w:rsidRDefault="00EE0FA3" w:rsidP="00EB4558">
      <w:pPr>
        <w:pStyle w:val="Norml1"/>
        <w:numPr>
          <w:ilvl w:val="0"/>
          <w:numId w:val="5"/>
        </w:numPr>
        <w:spacing w:before="0" w:after="0"/>
        <w:ind w:hanging="360"/>
        <w:contextualSpacing/>
        <w:rPr>
          <w:lang w:val="hu-HU"/>
        </w:rPr>
      </w:pPr>
      <w:r w:rsidRPr="00A509B1">
        <w:rPr>
          <w:lang w:val="hu-HU"/>
        </w:rPr>
        <w:t xml:space="preserve">tábla vagy </w:t>
      </w:r>
      <w:proofErr w:type="spellStart"/>
      <w:r w:rsidRPr="00A509B1">
        <w:rPr>
          <w:lang w:val="hu-HU"/>
        </w:rPr>
        <w:t>flipchart</w:t>
      </w:r>
      <w:proofErr w:type="spellEnd"/>
      <w:r w:rsidRPr="00A509B1">
        <w:rPr>
          <w:lang w:val="hu-HU"/>
        </w:rPr>
        <w:t>, hozzá való íróeszközök</w:t>
      </w:r>
    </w:p>
    <w:p w:rsidR="00003120" w:rsidRPr="00A509B1" w:rsidRDefault="00003120" w:rsidP="00003120">
      <w:pPr>
        <w:pStyle w:val="Norml1"/>
        <w:numPr>
          <w:ilvl w:val="0"/>
          <w:numId w:val="5"/>
        </w:numPr>
        <w:spacing w:before="0"/>
        <w:ind w:hanging="360"/>
        <w:contextualSpacing/>
        <w:rPr>
          <w:lang w:val="hu-HU"/>
        </w:rPr>
      </w:pPr>
      <w:r w:rsidRPr="00A509B1">
        <w:rPr>
          <w:lang w:val="hu-HU"/>
        </w:rPr>
        <w:t>tanári asztal, szék</w:t>
      </w:r>
    </w:p>
    <w:p w:rsidR="00003120" w:rsidRPr="00A509B1" w:rsidRDefault="00003120" w:rsidP="00003120">
      <w:pPr>
        <w:pStyle w:val="Norml1"/>
        <w:numPr>
          <w:ilvl w:val="0"/>
          <w:numId w:val="5"/>
        </w:numPr>
        <w:spacing w:before="0"/>
        <w:ind w:hanging="360"/>
        <w:contextualSpacing/>
        <w:rPr>
          <w:lang w:val="hu-HU"/>
        </w:rPr>
      </w:pPr>
      <w:r w:rsidRPr="00A509B1">
        <w:rPr>
          <w:lang w:val="hu-HU"/>
        </w:rPr>
        <w:t>ügyfélszolgálati iroda – irodai eszközökkel (számítógép internettel, nyomtató, szkenner, fénymásoló, stb.)</w:t>
      </w:r>
    </w:p>
    <w:p w:rsidR="00EE0FA3" w:rsidRPr="00A509B1" w:rsidRDefault="00003120" w:rsidP="00003120">
      <w:pPr>
        <w:pStyle w:val="Norml1"/>
        <w:numPr>
          <w:ilvl w:val="0"/>
          <w:numId w:val="5"/>
        </w:numPr>
        <w:spacing w:before="0"/>
        <w:ind w:hanging="360"/>
        <w:contextualSpacing/>
        <w:rPr>
          <w:lang w:val="hu-HU"/>
        </w:rPr>
      </w:pPr>
      <w:r w:rsidRPr="00A509B1">
        <w:rPr>
          <w:lang w:val="hu-HU"/>
        </w:rPr>
        <w:t>WC</w:t>
      </w:r>
      <w:r w:rsidR="00BA62A1" w:rsidRPr="00A509B1">
        <w:rPr>
          <w:lang w:val="hu-HU"/>
        </w:rPr>
        <w:t>.</w:t>
      </w:r>
    </w:p>
    <w:p w:rsidR="00BA62A1" w:rsidRPr="00A509B1" w:rsidRDefault="00BA62A1" w:rsidP="00EE0FA3">
      <w:pPr>
        <w:pStyle w:val="Norml1"/>
        <w:rPr>
          <w:lang w:val="hu-HU"/>
        </w:rPr>
      </w:pPr>
    </w:p>
    <w:p w:rsidR="00EE0FA3" w:rsidRPr="00A509B1" w:rsidRDefault="00EE0FA3" w:rsidP="00EE0FA3">
      <w:pPr>
        <w:pStyle w:val="Norml1"/>
        <w:rPr>
          <w:lang w:val="hu-HU"/>
        </w:rPr>
      </w:pPr>
    </w:p>
    <w:p w:rsidR="00021666" w:rsidRPr="00A509B1" w:rsidRDefault="00021666"/>
    <w:sectPr w:rsidR="00021666" w:rsidRPr="00A509B1" w:rsidSect="005D0EF6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F6" w:rsidRDefault="004C3FF6" w:rsidP="005D0EF6">
      <w:pPr>
        <w:spacing w:after="0" w:line="240" w:lineRule="auto"/>
      </w:pPr>
      <w:r>
        <w:separator/>
      </w:r>
    </w:p>
  </w:endnote>
  <w:endnote w:type="continuationSeparator" w:id="0">
    <w:p w:rsidR="004C3FF6" w:rsidRDefault="004C3FF6" w:rsidP="005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828121"/>
      <w:docPartObj>
        <w:docPartGallery w:val="Page Numbers (Bottom of Page)"/>
        <w:docPartUnique/>
      </w:docPartObj>
    </w:sdtPr>
    <w:sdtContent>
      <w:p w:rsidR="00285CE2" w:rsidRDefault="008E5C7A">
        <w:pPr>
          <w:pStyle w:val="llb"/>
          <w:jc w:val="right"/>
        </w:pPr>
        <w:r>
          <w:fldChar w:fldCharType="begin"/>
        </w:r>
        <w:r w:rsidR="00582FAE">
          <w:instrText xml:space="preserve"> PAGE   \* MERGEFORMAT </w:instrText>
        </w:r>
        <w:r>
          <w:fldChar w:fldCharType="separate"/>
        </w:r>
        <w:r w:rsidR="009F4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F6" w:rsidRDefault="005D0EF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F6" w:rsidRDefault="005D0EF6">
    <w:pPr>
      <w:pStyle w:val="llb"/>
      <w:jc w:val="right"/>
    </w:pPr>
  </w:p>
  <w:p w:rsidR="005D0EF6" w:rsidRDefault="005D0EF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F6" w:rsidRDefault="004C3FF6" w:rsidP="005D0EF6">
      <w:pPr>
        <w:spacing w:after="0" w:line="240" w:lineRule="auto"/>
      </w:pPr>
      <w:r>
        <w:separator/>
      </w:r>
    </w:p>
  </w:footnote>
  <w:footnote w:type="continuationSeparator" w:id="0">
    <w:p w:rsidR="004C3FF6" w:rsidRDefault="004C3FF6" w:rsidP="005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AC" w:rsidRPr="00312ABE" w:rsidRDefault="001B7202" w:rsidP="00E664AC">
    <w:pPr>
      <w:pStyle w:val="lfej"/>
      <w:jc w:val="right"/>
      <w:rPr>
        <w:sz w:val="22"/>
      </w:rPr>
    </w:pPr>
    <w:r w:rsidRPr="00312ABE">
      <w:rPr>
        <w:sz w:val="22"/>
      </w:rPr>
      <w:t>IKER2</w:t>
    </w:r>
    <w:r w:rsidR="00E664AC" w:rsidRPr="00312ABE">
      <w:rPr>
        <w:sz w:val="22"/>
      </w:rPr>
      <w:t>_A_KÉPZÉSI_PROGRAM_ÁLTALÁNOS_BEMUTATÁSA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FB1"/>
    <w:multiLevelType w:val="multilevel"/>
    <w:tmpl w:val="2556B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D244F24"/>
    <w:multiLevelType w:val="singleLevel"/>
    <w:tmpl w:val="BA24B122"/>
    <w:lvl w:ilvl="0">
      <w:start w:val="1"/>
      <w:numFmt w:val="decimal"/>
      <w:pStyle w:val="BRA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2">
    <w:nsid w:val="15F93125"/>
    <w:multiLevelType w:val="multilevel"/>
    <w:tmpl w:val="F1AAA2B8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>
    <w:nsid w:val="19D2439D"/>
    <w:multiLevelType w:val="multilevel"/>
    <w:tmpl w:val="51C440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FC5117A"/>
    <w:multiLevelType w:val="hybridMultilevel"/>
    <w:tmpl w:val="0C4E913C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74192"/>
    <w:multiLevelType w:val="hybridMultilevel"/>
    <w:tmpl w:val="57A4C880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0105"/>
    <w:multiLevelType w:val="hybridMultilevel"/>
    <w:tmpl w:val="72905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523EC"/>
    <w:multiLevelType w:val="hybridMultilevel"/>
    <w:tmpl w:val="D8AA7AAE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F1DC4"/>
    <w:multiLevelType w:val="hybridMultilevel"/>
    <w:tmpl w:val="1402EED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pStyle w:val="felsorol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64631"/>
    <w:multiLevelType w:val="hybridMultilevel"/>
    <w:tmpl w:val="67EC2960"/>
    <w:lvl w:ilvl="0" w:tplc="D1FEB420">
      <w:start w:val="1"/>
      <w:numFmt w:val="bullet"/>
      <w:pStyle w:val="felsorols1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>
    <w:nsid w:val="562217F5"/>
    <w:multiLevelType w:val="multilevel"/>
    <w:tmpl w:val="B40002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58586A57"/>
    <w:multiLevelType w:val="multilevel"/>
    <w:tmpl w:val="5010E03E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pStyle w:val="Cmsor2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12">
    <w:nsid w:val="5A5F30C7"/>
    <w:multiLevelType w:val="hybridMultilevel"/>
    <w:tmpl w:val="5066B802"/>
    <w:lvl w:ilvl="0" w:tplc="A364A30A">
      <w:start w:val="1"/>
      <w:numFmt w:val="bullet"/>
      <w:pStyle w:val="Listaszerbekezd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14">
    <w:nsid w:val="69233400"/>
    <w:multiLevelType w:val="hybridMultilevel"/>
    <w:tmpl w:val="216CA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E51C0"/>
    <w:multiLevelType w:val="multilevel"/>
    <w:tmpl w:val="F5509E7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  <w:num w:numId="14">
    <w:abstractNumId w:val="8"/>
  </w:num>
  <w:num w:numId="15">
    <w:abstractNumId w:val="6"/>
  </w:num>
  <w:num w:numId="16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0EF6"/>
    <w:rsid w:val="00003120"/>
    <w:rsid w:val="00021666"/>
    <w:rsid w:val="00031456"/>
    <w:rsid w:val="000A7296"/>
    <w:rsid w:val="000E487C"/>
    <w:rsid w:val="00197F1E"/>
    <w:rsid w:val="001B7202"/>
    <w:rsid w:val="001F764E"/>
    <w:rsid w:val="002307BD"/>
    <w:rsid w:val="00285CE2"/>
    <w:rsid w:val="00286B8F"/>
    <w:rsid w:val="00312ABE"/>
    <w:rsid w:val="003A06B2"/>
    <w:rsid w:val="003E492C"/>
    <w:rsid w:val="004A7CA8"/>
    <w:rsid w:val="004C3FF6"/>
    <w:rsid w:val="00520C8C"/>
    <w:rsid w:val="00526312"/>
    <w:rsid w:val="005523C1"/>
    <w:rsid w:val="00582FAE"/>
    <w:rsid w:val="005D0EF6"/>
    <w:rsid w:val="00664243"/>
    <w:rsid w:val="00677E93"/>
    <w:rsid w:val="006B7B59"/>
    <w:rsid w:val="006C1A8B"/>
    <w:rsid w:val="00745E7D"/>
    <w:rsid w:val="007F6B31"/>
    <w:rsid w:val="0082568A"/>
    <w:rsid w:val="008574C3"/>
    <w:rsid w:val="00872D48"/>
    <w:rsid w:val="008E5C7A"/>
    <w:rsid w:val="00905FE6"/>
    <w:rsid w:val="009137CE"/>
    <w:rsid w:val="00994A21"/>
    <w:rsid w:val="009D270B"/>
    <w:rsid w:val="009F478A"/>
    <w:rsid w:val="00A35072"/>
    <w:rsid w:val="00A509B1"/>
    <w:rsid w:val="00AF7E13"/>
    <w:rsid w:val="00B93EC1"/>
    <w:rsid w:val="00BA62A1"/>
    <w:rsid w:val="00BB0A6A"/>
    <w:rsid w:val="00BC6D3D"/>
    <w:rsid w:val="00CC0DE8"/>
    <w:rsid w:val="00D14506"/>
    <w:rsid w:val="00D56358"/>
    <w:rsid w:val="00D66AF9"/>
    <w:rsid w:val="00DA3A23"/>
    <w:rsid w:val="00DA4C92"/>
    <w:rsid w:val="00DB669B"/>
    <w:rsid w:val="00E664AC"/>
    <w:rsid w:val="00EB4558"/>
    <w:rsid w:val="00EC7B4C"/>
    <w:rsid w:val="00EE0FA3"/>
    <w:rsid w:val="00FD27E4"/>
    <w:rsid w:val="00FE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2A1"/>
    <w:pPr>
      <w:spacing w:before="120" w:after="240"/>
      <w:jc w:val="both"/>
    </w:pPr>
    <w:rPr>
      <w:rFonts w:ascii="Arial" w:hAnsi="Arial" w:cs="Arial"/>
      <w:sz w:val="20"/>
      <w:szCs w:val="20"/>
      <w:lang w:val="hu-HU" w:eastAsia="nl-NL"/>
    </w:rPr>
  </w:style>
  <w:style w:type="paragraph" w:styleId="Cmsor1">
    <w:name w:val="heading 1"/>
    <w:basedOn w:val="Norml"/>
    <w:next w:val="Norml"/>
    <w:link w:val="Cmsor1Char"/>
    <w:autoRedefine/>
    <w:qFormat/>
    <w:rsid w:val="00285CE2"/>
    <w:pPr>
      <w:keepNext/>
      <w:keepLines/>
      <w:pageBreakBefore/>
      <w:numPr>
        <w:numId w:val="7"/>
      </w:numPr>
      <w:pBdr>
        <w:top w:val="single" w:sz="6" w:space="6" w:color="808080"/>
        <w:bottom w:val="single" w:sz="6" w:space="6" w:color="808080"/>
      </w:pBdr>
      <w:spacing w:before="240" w:after="0"/>
      <w:outlineLvl w:val="0"/>
    </w:pPr>
    <w:rPr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rsid w:val="00BA62A1"/>
    <w:pPr>
      <w:keepNext/>
      <w:keepLines/>
      <w:numPr>
        <w:ilvl w:val="1"/>
        <w:numId w:val="6"/>
      </w:numPr>
      <w:spacing w:before="240"/>
      <w:ind w:left="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BA62A1"/>
    <w:pPr>
      <w:keepNext/>
      <w:keepLines/>
      <w:numPr>
        <w:ilvl w:val="2"/>
        <w:numId w:val="7"/>
      </w:numPr>
      <w:spacing w:before="240" w:line="240" w:lineRule="atLeast"/>
      <w:outlineLvl w:val="2"/>
    </w:pPr>
    <w:rPr>
      <w:rFonts w:eastAsiaTheme="majorEastAsia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rsid w:val="00BA62A1"/>
    <w:pPr>
      <w:keepNext/>
      <w:keepLines/>
      <w:numPr>
        <w:ilvl w:val="3"/>
        <w:numId w:val="7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BA62A1"/>
    <w:pPr>
      <w:keepNext/>
      <w:keepLines/>
      <w:numPr>
        <w:ilvl w:val="4"/>
        <w:numId w:val="7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rsid w:val="00BA62A1"/>
    <w:pPr>
      <w:keepNext/>
      <w:keepLines/>
      <w:numPr>
        <w:ilvl w:val="5"/>
        <w:numId w:val="7"/>
      </w:numPr>
      <w:spacing w:line="240" w:lineRule="atLeast"/>
      <w:outlineLvl w:val="5"/>
    </w:pPr>
    <w:rPr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rsid w:val="00BA62A1"/>
    <w:pPr>
      <w:keepNext/>
      <w:keepLines/>
      <w:numPr>
        <w:ilvl w:val="6"/>
        <w:numId w:val="7"/>
      </w:numPr>
      <w:spacing w:line="240" w:lineRule="atLeast"/>
      <w:outlineLvl w:val="6"/>
    </w:pPr>
    <w:rPr>
      <w:rFonts w:eastAsiaTheme="majorEastAsia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rsid w:val="00BA62A1"/>
    <w:pPr>
      <w:keepNext/>
      <w:keepLines/>
      <w:numPr>
        <w:ilvl w:val="7"/>
        <w:numId w:val="7"/>
      </w:numPr>
      <w:spacing w:line="240" w:lineRule="atLeast"/>
      <w:outlineLvl w:val="7"/>
    </w:pPr>
    <w:rPr>
      <w:rFonts w:eastAsiaTheme="majorEastAsia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rsid w:val="00BA62A1"/>
    <w:pPr>
      <w:keepNext/>
      <w:keepLines/>
      <w:numPr>
        <w:ilvl w:val="8"/>
        <w:numId w:val="7"/>
      </w:numPr>
      <w:spacing w:line="240" w:lineRule="atLeast"/>
      <w:outlineLvl w:val="8"/>
    </w:pPr>
    <w:rPr>
      <w:rFonts w:eastAsiaTheme="majorEastAsia"/>
      <w:spacing w:val="-5"/>
      <w:kern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5CE2"/>
    <w:rPr>
      <w:rFonts w:ascii="Arial" w:hAnsi="Arial" w:cs="Arial"/>
      <w:b/>
      <w:caps/>
      <w:color w:val="1F497D" w:themeColor="text2"/>
      <w:spacing w:val="20"/>
      <w:kern w:val="16"/>
      <w:sz w:val="20"/>
      <w:szCs w:val="24"/>
      <w:lang w:val="hu-HU" w:eastAsia="nl-NL"/>
    </w:rPr>
  </w:style>
  <w:style w:type="character" w:customStyle="1" w:styleId="Cmsor2Char">
    <w:name w:val="Címsor 2 Char"/>
    <w:basedOn w:val="Bekezdsalapbettpusa"/>
    <w:link w:val="Cmsor2"/>
    <w:rsid w:val="00BA62A1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  <w:lang w:val="hu-HU" w:eastAsia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BA62A1"/>
    <w:rPr>
      <w:rFonts w:ascii="Arial" w:eastAsiaTheme="majorEastAsia" w:hAnsi="Arial" w:cs="Arial"/>
      <w:caps/>
      <w:kern w:val="20"/>
      <w:sz w:val="18"/>
      <w:szCs w:val="18"/>
      <w:lang w:val="hu-HU" w:eastAsia="nl-NL"/>
    </w:rPr>
  </w:style>
  <w:style w:type="character" w:customStyle="1" w:styleId="Cmsor4Char">
    <w:name w:val="Címsor 4 Char"/>
    <w:basedOn w:val="Bekezdsalapbettpusa"/>
    <w:link w:val="Cmsor4"/>
    <w:uiPriority w:val="99"/>
    <w:rsid w:val="00BA62A1"/>
    <w:rPr>
      <w:rFonts w:ascii="Arial" w:eastAsia="MS Mincho" w:hAnsi="Arial" w:cs="Arial"/>
      <w:i/>
      <w:spacing w:val="5"/>
      <w:kern w:val="20"/>
      <w:sz w:val="20"/>
      <w:szCs w:val="24"/>
      <w:lang w:val="hu-HU" w:eastAsia="nl-NL"/>
    </w:rPr>
  </w:style>
  <w:style w:type="character" w:customStyle="1" w:styleId="Cmsor5Char">
    <w:name w:val="Címsor 5 Char"/>
    <w:basedOn w:val="Bekezdsalapbettpusa"/>
    <w:link w:val="Cmsor5"/>
    <w:uiPriority w:val="99"/>
    <w:rsid w:val="00BA62A1"/>
    <w:rPr>
      <w:rFonts w:ascii="Arial" w:eastAsia="MS Mincho" w:hAnsi="Arial" w:cs="Arial"/>
      <w:i/>
      <w:kern w:val="20"/>
      <w:szCs w:val="20"/>
      <w:lang w:val="hu-HU" w:eastAsia="nl-NL"/>
    </w:rPr>
  </w:style>
  <w:style w:type="character" w:customStyle="1" w:styleId="Cmsor6Char">
    <w:name w:val="Címsor 6 Char"/>
    <w:basedOn w:val="Bekezdsalapbettpusa"/>
    <w:link w:val="Cmsor6"/>
    <w:rsid w:val="00BA62A1"/>
    <w:rPr>
      <w:rFonts w:ascii="Arial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7Char">
    <w:name w:val="Címsor 7 Char"/>
    <w:basedOn w:val="Bekezdsalapbettpusa"/>
    <w:link w:val="Cmsor7"/>
    <w:rsid w:val="00BA62A1"/>
    <w:rPr>
      <w:rFonts w:ascii="Arial" w:eastAsiaTheme="majorEastAsia" w:hAnsi="Arial" w:cs="Arial"/>
      <w:caps/>
      <w:kern w:val="20"/>
      <w:sz w:val="18"/>
      <w:szCs w:val="18"/>
      <w:lang w:val="hu-HU" w:eastAsia="nl-NL"/>
    </w:rPr>
  </w:style>
  <w:style w:type="character" w:customStyle="1" w:styleId="Cmsor8Char">
    <w:name w:val="Címsor 8 Char"/>
    <w:basedOn w:val="Bekezdsalapbettpusa"/>
    <w:link w:val="Cmsor8"/>
    <w:rsid w:val="00BA62A1"/>
    <w:rPr>
      <w:rFonts w:ascii="Arial" w:eastAsiaTheme="majorEastAsia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9Char">
    <w:name w:val="Címsor 9 Char"/>
    <w:basedOn w:val="Bekezdsalapbettpusa"/>
    <w:link w:val="Cmsor9"/>
    <w:rsid w:val="00BA62A1"/>
    <w:rPr>
      <w:rFonts w:ascii="Arial" w:eastAsiaTheme="majorEastAsia" w:hAnsi="Arial" w:cs="Arial"/>
      <w:spacing w:val="-5"/>
      <w:kern w:val="20"/>
      <w:sz w:val="20"/>
      <w:szCs w:val="20"/>
      <w:lang w:val="hu-HU" w:eastAsia="nl-NL"/>
    </w:rPr>
  </w:style>
  <w:style w:type="paragraph" w:styleId="Kpalrs">
    <w:name w:val="caption"/>
    <w:basedOn w:val="Norml"/>
    <w:next w:val="Szvegtrzs"/>
    <w:link w:val="KpalrsChar"/>
    <w:uiPriority w:val="35"/>
    <w:semiHidden/>
    <w:unhideWhenUsed/>
    <w:qFormat/>
    <w:rsid w:val="00BA62A1"/>
    <w:pPr>
      <w:spacing w:before="0" w:after="200"/>
    </w:pPr>
    <w:rPr>
      <w:rFonts w:eastAsia="Univers 45 Light"/>
      <w:b/>
      <w:bCs/>
      <w:color w:val="4F81BD" w:themeColor="accent1"/>
      <w:sz w:val="18"/>
      <w:szCs w:val="1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BA62A1"/>
    <w:pPr>
      <w:pBdr>
        <w:bottom w:val="single" w:sz="8" w:space="4" w:color="4F81BD" w:themeColor="accent1"/>
      </w:pBdr>
      <w:spacing w:before="0" w:after="300"/>
      <w:contextualSpacing/>
      <w:jc w:val="center"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BA62A1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Alcm">
    <w:name w:val="Subtitle"/>
    <w:basedOn w:val="Cm"/>
    <w:next w:val="Szvegtrzs"/>
    <w:link w:val="AlcmChar"/>
    <w:uiPriority w:val="11"/>
    <w:qFormat/>
    <w:rsid w:val="00BA62A1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BA62A1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u-HU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BA62A1"/>
    <w:pPr>
      <w:numPr>
        <w:numId w:val="8"/>
      </w:numPr>
      <w:contextualSpacing/>
    </w:p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BA62A1"/>
    <w:rPr>
      <w:rFonts w:ascii="Arial" w:hAnsi="Arial" w:cs="Arial"/>
      <w:sz w:val="20"/>
      <w:szCs w:val="20"/>
      <w:lang w:val="hu-HU" w:eastAsia="nl-NL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A62A1"/>
    <w:pPr>
      <w:numPr>
        <w:numId w:val="0"/>
      </w:numPr>
      <w:pBdr>
        <w:top w:val="none" w:sz="0" w:space="0" w:color="auto"/>
        <w:bottom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rsid w:val="003A06B2"/>
    <w:pPr>
      <w:tabs>
        <w:tab w:val="left" w:pos="1134"/>
      </w:tabs>
      <w:spacing w:before="40" w:line="240" w:lineRule="auto"/>
      <w:ind w:left="851" w:hanging="851"/>
    </w:pPr>
    <w:rPr>
      <w:color w:val="000000" w:themeColor="text1"/>
      <w:sz w:val="12"/>
      <w:lang w:val="en-GB"/>
    </w:rPr>
  </w:style>
  <w:style w:type="paragraph" w:customStyle="1" w:styleId="Szvegtrzs1">
    <w:name w:val="Szövegtörzs1"/>
    <w:basedOn w:val="Norml"/>
    <w:rsid w:val="003A06B2"/>
    <w:pPr>
      <w:spacing w:before="140" w:line="240" w:lineRule="auto"/>
    </w:pPr>
    <w:rPr>
      <w:color w:val="000000" w:themeColor="text1"/>
      <w:lang w:val="en-GB"/>
    </w:rPr>
  </w:style>
  <w:style w:type="paragraph" w:customStyle="1" w:styleId="Bullet">
    <w:name w:val="Bullet"/>
    <w:basedOn w:val="Norml"/>
    <w:rsid w:val="003A06B2"/>
    <w:pPr>
      <w:numPr>
        <w:numId w:val="1"/>
      </w:numPr>
      <w:spacing w:before="70" w:after="70" w:line="240" w:lineRule="auto"/>
    </w:pPr>
    <w:rPr>
      <w:lang w:val="en-GB"/>
    </w:rPr>
  </w:style>
  <w:style w:type="paragraph" w:customStyle="1" w:styleId="Tableheadingright">
    <w:name w:val="Table heading right"/>
    <w:basedOn w:val="Norml"/>
    <w:rsid w:val="003A06B2"/>
    <w:pPr>
      <w:keepNext/>
      <w:spacing w:before="40" w:after="40" w:line="240" w:lineRule="auto"/>
      <w:jc w:val="right"/>
    </w:pPr>
    <w:rPr>
      <w:rFonts w:eastAsia="Times New Roman"/>
      <w:b/>
      <w:color w:val="FFFFFF"/>
      <w:sz w:val="18"/>
      <w:szCs w:val="24"/>
      <w:lang w:val="en-GB" w:eastAsia="en-GB"/>
    </w:rPr>
  </w:style>
  <w:style w:type="paragraph" w:customStyle="1" w:styleId="Tablesubtitle">
    <w:name w:val="Table subtitle"/>
    <w:basedOn w:val="Norml"/>
    <w:rsid w:val="003A06B2"/>
    <w:pPr>
      <w:keepNext/>
      <w:spacing w:before="40" w:after="40" w:line="240" w:lineRule="auto"/>
    </w:pPr>
    <w:rPr>
      <w:b/>
      <w:color w:val="8064A2" w:themeColor="accent4"/>
      <w:sz w:val="18"/>
      <w:lang w:val="en-GB" w:eastAsia="en-GB"/>
    </w:rPr>
  </w:style>
  <w:style w:type="paragraph" w:customStyle="1" w:styleId="Bulletindent1">
    <w:name w:val="Bullet indent 1"/>
    <w:basedOn w:val="Bullet"/>
    <w:rsid w:val="003A06B2"/>
    <w:pPr>
      <w:numPr>
        <w:numId w:val="0"/>
      </w:numPr>
    </w:pPr>
  </w:style>
  <w:style w:type="paragraph" w:customStyle="1" w:styleId="BRA">
    <w:name w:val="ÁBRA"/>
    <w:basedOn w:val="tblaszm"/>
    <w:link w:val="BRAChar"/>
    <w:qFormat/>
    <w:rsid w:val="00BA62A1"/>
    <w:pPr>
      <w:numPr>
        <w:numId w:val="9"/>
      </w:numPr>
    </w:pPr>
  </w:style>
  <w:style w:type="paragraph" w:customStyle="1" w:styleId="felsorols">
    <w:name w:val="felsorolás"/>
    <w:basedOn w:val="Norml"/>
    <w:qFormat/>
    <w:rsid w:val="00BA62A1"/>
    <w:pPr>
      <w:numPr>
        <w:numId w:val="10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Norml1">
    <w:name w:val="Normál1"/>
    <w:rsid w:val="005D0EF6"/>
    <w:pPr>
      <w:spacing w:before="120" w:after="240"/>
      <w:jc w:val="both"/>
    </w:pPr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D0EF6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F6"/>
    <w:rPr>
      <w:sz w:val="24"/>
    </w:rPr>
  </w:style>
  <w:style w:type="paragraph" w:styleId="TJ1">
    <w:name w:val="toc 1"/>
    <w:basedOn w:val="Norml"/>
    <w:next w:val="Norml"/>
    <w:autoRedefine/>
    <w:uiPriority w:val="39"/>
    <w:qFormat/>
    <w:rsid w:val="00BA62A1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rsid w:val="00BA62A1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rsid w:val="00BA62A1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rsid w:val="00BA62A1"/>
    <w:rPr>
      <w:rFonts w:ascii="Arial" w:eastAsia="Univers 45 Light" w:hAnsi="Arial" w:cs="Arial"/>
      <w:b/>
      <w:bCs/>
      <w:color w:val="4F81BD" w:themeColor="accent1"/>
      <w:sz w:val="18"/>
      <w:szCs w:val="18"/>
      <w:lang w:val="hu-HU" w:eastAsia="hu-HU"/>
    </w:rPr>
  </w:style>
  <w:style w:type="character" w:styleId="Kiemels2">
    <w:name w:val="Strong"/>
    <w:basedOn w:val="Bekezdsalapbettpusa"/>
    <w:uiPriority w:val="22"/>
    <w:qFormat/>
    <w:rsid w:val="00BA62A1"/>
    <w:rPr>
      <w:b/>
      <w:bCs/>
    </w:rPr>
  </w:style>
  <w:style w:type="character" w:styleId="Kiemels">
    <w:name w:val="Emphasis"/>
    <w:uiPriority w:val="20"/>
    <w:qFormat/>
    <w:rsid w:val="00BA62A1"/>
    <w:rPr>
      <w:i/>
      <w:iCs/>
    </w:rPr>
  </w:style>
  <w:style w:type="paragraph" w:styleId="Nincstrkz">
    <w:name w:val="No Spacing"/>
    <w:link w:val="NincstrkzChar"/>
    <w:uiPriority w:val="1"/>
    <w:qFormat/>
    <w:rsid w:val="00BA62A1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A62A1"/>
    <w:rPr>
      <w:rFonts w:ascii="Times New Roman" w:eastAsiaTheme="minorEastAsia" w:hAnsi="Times New Roman" w:cs="Garamond"/>
      <w:noProof/>
      <w:sz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BA62A1"/>
    <w:rPr>
      <w:rFonts w:ascii="Times New Roman" w:hAnsi="Times New Roman" w:cs="Garamond"/>
      <w:i/>
      <w:iCs/>
      <w:noProof/>
      <w:color w:val="000000" w:themeColor="text1"/>
      <w:sz w:val="24"/>
      <w:szCs w:val="22"/>
      <w:lang w:val="en-US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BA62A1"/>
    <w:rPr>
      <w:rFonts w:ascii="Times New Roman" w:hAnsi="Times New Roman" w:cs="Garamond"/>
      <w:i/>
      <w:iCs/>
      <w:noProof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62A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  <w:lang w:val="en-US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62A1"/>
    <w:rPr>
      <w:rFonts w:ascii="Times New Roman" w:hAnsi="Times New Roman" w:cs="Garamond"/>
      <w:b/>
      <w:bCs/>
      <w:i/>
      <w:iCs/>
      <w:noProof/>
      <w:color w:val="4F81BD" w:themeColor="accent1"/>
      <w:sz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BA62A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BA62A1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BA62A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BA62A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BA62A1"/>
    <w:rPr>
      <w:b/>
      <w:bCs/>
      <w:smallCaps/>
      <w:spacing w:val="5"/>
    </w:rPr>
  </w:style>
  <w:style w:type="character" w:customStyle="1" w:styleId="BRAChar">
    <w:name w:val="ÁBRA Char"/>
    <w:link w:val="BRA"/>
    <w:rsid w:val="00BA62A1"/>
    <w:rPr>
      <w:rFonts w:ascii="Arial" w:eastAsia="Times New Roman" w:hAnsi="Arial" w:cs="Arial"/>
      <w:b/>
      <w:i/>
      <w:sz w:val="20"/>
      <w:szCs w:val="24"/>
      <w:shd w:val="clear" w:color="auto" w:fill="FFFFFF"/>
      <w:lang w:val="hu-HU" w:eastAsia="nl-NL"/>
    </w:rPr>
  </w:style>
  <w:style w:type="paragraph" w:customStyle="1" w:styleId="-felsorols">
    <w:name w:val="- felsorolás"/>
    <w:basedOn w:val="Szvegtrzs"/>
    <w:link w:val="-felsorolsChar"/>
    <w:qFormat/>
    <w:rsid w:val="00BA62A1"/>
    <w:pPr>
      <w:numPr>
        <w:ilvl w:val="3"/>
        <w:numId w:val="11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BA62A1"/>
    <w:rPr>
      <w:rFonts w:ascii="Arial" w:eastAsia="Times New Roman" w:hAnsi="Arial" w:cs="Arial"/>
      <w:sz w:val="20"/>
      <w:szCs w:val="20"/>
      <w:lang w:val="hu-HU" w:eastAsia="nl-NL"/>
    </w:rPr>
  </w:style>
  <w:style w:type="paragraph" w:customStyle="1" w:styleId="tblaszm">
    <w:name w:val="táblaszám"/>
    <w:basedOn w:val="Norml"/>
    <w:qFormat/>
    <w:rsid w:val="00BA62A1"/>
    <w:pPr>
      <w:numPr>
        <w:numId w:val="12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felsorols1">
    <w:name w:val="felsorolás 1"/>
    <w:basedOn w:val="felsorols"/>
    <w:link w:val="felsorols1Char"/>
    <w:qFormat/>
    <w:rsid w:val="00BA62A1"/>
    <w:pPr>
      <w:numPr>
        <w:numId w:val="13"/>
      </w:numPr>
      <w:shd w:val="clear" w:color="auto" w:fill="auto"/>
      <w:autoSpaceDE/>
      <w:autoSpaceDN/>
      <w:adjustRightInd/>
      <w:spacing w:after="12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BA62A1"/>
    <w:rPr>
      <w:rFonts w:ascii="Arial" w:eastAsia="Times New Roman" w:hAnsi="Arial" w:cs="Arial"/>
      <w:color w:val="000000"/>
      <w:sz w:val="20"/>
      <w:lang w:val="hu-HU" w:eastAsia="nl-NL"/>
    </w:rPr>
  </w:style>
  <w:style w:type="paragraph" w:customStyle="1" w:styleId="cmsor20">
    <w:name w:val="címsor2"/>
    <w:basedOn w:val="Norml"/>
    <w:link w:val="cmsor2Char0"/>
    <w:qFormat/>
    <w:rsid w:val="00BA62A1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  <w:lang w:eastAsia="hu-HU"/>
    </w:rPr>
  </w:style>
  <w:style w:type="character" w:customStyle="1" w:styleId="cmsor2Char0">
    <w:name w:val="címsor2 Char"/>
    <w:link w:val="cmsor20"/>
    <w:rsid w:val="00BA62A1"/>
    <w:rPr>
      <w:rFonts w:ascii="Verdana" w:eastAsia="Times New Roman" w:hAnsi="Verdana" w:cs="Times New Roman"/>
      <w:b/>
      <w:bCs/>
      <w:color w:val="365F91"/>
      <w:kern w:val="32"/>
      <w:sz w:val="20"/>
      <w:szCs w:val="20"/>
      <w:lang w:val="hu-HU" w:eastAsia="hu-HU"/>
    </w:rPr>
  </w:style>
  <w:style w:type="paragraph" w:customStyle="1" w:styleId="cmsor30">
    <w:name w:val="címsor3"/>
    <w:basedOn w:val="cmsor20"/>
    <w:link w:val="cmsor3Char0"/>
    <w:qFormat/>
    <w:rsid w:val="00BA62A1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BA62A1"/>
    <w:rPr>
      <w:rFonts w:ascii="Verdana" w:eastAsia="Times New Roman" w:hAnsi="Verdana" w:cs="Times New Roman"/>
      <w:bCs/>
      <w:i/>
      <w:color w:val="365F91"/>
      <w:kern w:val="32"/>
      <w:sz w:val="20"/>
      <w:szCs w:val="20"/>
      <w:lang w:val="hu-HU" w:eastAsia="hu-HU"/>
    </w:rPr>
  </w:style>
  <w:style w:type="paragraph" w:customStyle="1" w:styleId="cmsor40">
    <w:name w:val="címsor4"/>
    <w:basedOn w:val="cmsor30"/>
    <w:qFormat/>
    <w:rsid w:val="00BA62A1"/>
    <w:pPr>
      <w:ind w:left="-567" w:firstLine="284"/>
    </w:pPr>
    <w:rPr>
      <w:i w:val="0"/>
      <w:sz w:val="18"/>
      <w:szCs w:val="18"/>
      <w:lang w:eastAsia="nl-NL"/>
    </w:rPr>
  </w:style>
  <w:style w:type="paragraph" w:customStyle="1" w:styleId="forrs">
    <w:name w:val="forrás"/>
    <w:basedOn w:val="Kpalrs"/>
    <w:link w:val="forrsChar"/>
    <w:qFormat/>
    <w:rsid w:val="00BA62A1"/>
    <w:rPr>
      <w:rFonts w:eastAsia="Times New Roman"/>
      <w:b w:val="0"/>
      <w:i/>
    </w:rPr>
  </w:style>
  <w:style w:type="character" w:customStyle="1" w:styleId="forrsChar">
    <w:name w:val="forrás Char"/>
    <w:basedOn w:val="KpalrsChar"/>
    <w:link w:val="forrs"/>
    <w:rsid w:val="00BA62A1"/>
    <w:rPr>
      <w:rFonts w:ascii="Arial" w:eastAsia="Times New Roman" w:hAnsi="Arial" w:cs="Arial"/>
      <w:b w:val="0"/>
      <w:bCs/>
      <w:i/>
      <w:color w:val="4F81BD" w:themeColor="accent1"/>
      <w:sz w:val="18"/>
      <w:szCs w:val="18"/>
      <w:lang w:val="hu-HU" w:eastAsia="hu-HU"/>
    </w:rPr>
  </w:style>
  <w:style w:type="paragraph" w:customStyle="1" w:styleId="felsorol22">
    <w:name w:val="felsorol22"/>
    <w:basedOn w:val="Listaszerbekezds"/>
    <w:link w:val="felsorol22Char"/>
    <w:qFormat/>
    <w:rsid w:val="00BA62A1"/>
    <w:pPr>
      <w:numPr>
        <w:ilvl w:val="1"/>
        <w:numId w:val="14"/>
      </w:numPr>
      <w:spacing w:before="0" w:after="100" w:afterAutospacing="1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BA62A1"/>
    <w:rPr>
      <w:rFonts w:ascii="Arial" w:eastAsia="Times New Roman" w:hAnsi="Arial" w:cs="Arial"/>
      <w:sz w:val="20"/>
      <w:szCs w:val="20"/>
      <w:lang w:val="hu-HU" w:eastAsia="nl-NL"/>
    </w:rPr>
  </w:style>
  <w:style w:type="paragraph" w:customStyle="1" w:styleId="Norml10">
    <w:name w:val="Normál1"/>
    <w:rsid w:val="00520C8C"/>
    <w:pPr>
      <w:spacing w:before="120" w:after="240"/>
      <w:jc w:val="both"/>
    </w:pPr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0C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C8C"/>
    <w:rPr>
      <w:rFonts w:ascii="Tahoma" w:hAnsi="Tahoma" w:cs="Tahoma"/>
      <w:sz w:val="16"/>
      <w:szCs w:val="16"/>
      <w:lang w:val="hu-HU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7048A-D4B1-4C4C-8606-97DAE551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2016-01-20T15:12:00Z</dcterms:created>
  <dcterms:modified xsi:type="dcterms:W3CDTF">2016-04-12T13:08:00Z</dcterms:modified>
</cp:coreProperties>
</file>