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4C" w:rsidRPr="007715AB" w:rsidRDefault="002A2F04" w:rsidP="00394EAC">
      <w:pPr>
        <w:spacing w:after="0"/>
        <w:rPr>
          <w:rFonts w:ascii="Arial" w:hAnsi="Arial" w:cs="Arial"/>
          <w:b/>
          <w:sz w:val="28"/>
          <w:szCs w:val="28"/>
        </w:rPr>
      </w:pPr>
      <w:r w:rsidRPr="007715AB">
        <w:rPr>
          <w:rFonts w:ascii="Arial" w:hAnsi="Arial" w:cs="Arial"/>
          <w:b/>
          <w:sz w:val="28"/>
          <w:szCs w:val="28"/>
        </w:rPr>
        <w:t xml:space="preserve">A </w:t>
      </w:r>
      <w:r w:rsidR="0078720E" w:rsidRPr="007715AB">
        <w:rPr>
          <w:rFonts w:ascii="Arial" w:hAnsi="Arial" w:cs="Arial"/>
          <w:b/>
          <w:sz w:val="28"/>
          <w:szCs w:val="28"/>
        </w:rPr>
        <w:t>legfontosabb billentyűk asztali számítógépeken és laptopokon</w:t>
      </w:r>
    </w:p>
    <w:p w:rsidR="00833678" w:rsidRPr="007715AB" w:rsidRDefault="00833678" w:rsidP="00833678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D374C" w:rsidRPr="007715AB" w:rsidRDefault="00AD374C" w:rsidP="0078720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715AB">
        <w:rPr>
          <w:rFonts w:ascii="Arial" w:hAnsi="Arial" w:cs="Arial"/>
          <w:sz w:val="24"/>
          <w:szCs w:val="24"/>
        </w:rPr>
        <w:t>A</w:t>
      </w:r>
      <w:r w:rsidR="00383665" w:rsidRPr="007715AB">
        <w:rPr>
          <w:rFonts w:ascii="Arial" w:hAnsi="Arial" w:cs="Arial"/>
          <w:sz w:val="24"/>
          <w:szCs w:val="24"/>
        </w:rPr>
        <w:t xml:space="preserve">z alábbi táblázat a sok billentyű közül csak </w:t>
      </w:r>
      <w:r w:rsidR="00394EAC" w:rsidRPr="007715AB">
        <w:rPr>
          <w:rFonts w:ascii="Arial" w:hAnsi="Arial" w:cs="Arial"/>
          <w:sz w:val="24"/>
          <w:szCs w:val="24"/>
        </w:rPr>
        <w:t>a legfontosabbakat mutatja be, a</w:t>
      </w:r>
      <w:r w:rsidR="00383665" w:rsidRPr="007715AB">
        <w:rPr>
          <w:rFonts w:ascii="Arial" w:hAnsi="Arial" w:cs="Arial"/>
          <w:sz w:val="24"/>
          <w:szCs w:val="24"/>
        </w:rPr>
        <w:t xml:space="preserve"> segítségével könnyebben eligazodunk.</w:t>
      </w:r>
    </w:p>
    <w:p w:rsidR="0078720E" w:rsidRPr="007715AB" w:rsidRDefault="0078720E" w:rsidP="0078720E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4424" w:type="dxa"/>
        <w:tblLook w:val="04A0"/>
      </w:tblPr>
      <w:tblGrid>
        <w:gridCol w:w="2376"/>
        <w:gridCol w:w="3828"/>
        <w:gridCol w:w="4110"/>
        <w:gridCol w:w="4110"/>
      </w:tblGrid>
      <w:tr w:rsidR="00394EAC" w:rsidRPr="007715AB" w:rsidTr="00F36BD5">
        <w:trPr>
          <w:trHeight w:val="642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394EAC" w:rsidRPr="007715AB" w:rsidRDefault="00394EAC" w:rsidP="00394E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5AB">
              <w:rPr>
                <w:rFonts w:ascii="Arial" w:hAnsi="Arial" w:cs="Arial"/>
                <w:b/>
                <w:sz w:val="24"/>
                <w:szCs w:val="24"/>
              </w:rPr>
              <w:t>Billentyű neve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394EAC" w:rsidRPr="007715AB" w:rsidRDefault="00394EAC" w:rsidP="00394E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5AB">
              <w:rPr>
                <w:rFonts w:ascii="Arial" w:hAnsi="Arial" w:cs="Arial"/>
                <w:b/>
                <w:sz w:val="24"/>
                <w:szCs w:val="24"/>
              </w:rPr>
              <w:t>Hogy néz ki?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394EAC" w:rsidRPr="007715AB" w:rsidRDefault="00394EAC" w:rsidP="00AA4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5AB">
              <w:rPr>
                <w:rFonts w:ascii="Arial" w:hAnsi="Arial" w:cs="Arial"/>
                <w:b/>
                <w:sz w:val="24"/>
                <w:szCs w:val="24"/>
              </w:rPr>
              <w:t>Hol van?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394EAC" w:rsidRPr="007715AB" w:rsidRDefault="00394EAC" w:rsidP="00394E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5AB">
              <w:rPr>
                <w:rFonts w:ascii="Arial" w:hAnsi="Arial" w:cs="Arial"/>
                <w:b/>
                <w:sz w:val="24"/>
                <w:szCs w:val="24"/>
              </w:rPr>
              <w:t>Mire használom?</w:t>
            </w:r>
          </w:p>
        </w:tc>
      </w:tr>
      <w:tr w:rsidR="00394EAC" w:rsidRPr="007715AB" w:rsidTr="00064220">
        <w:tc>
          <w:tcPr>
            <w:tcW w:w="2376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b/>
                <w:sz w:val="24"/>
                <w:szCs w:val="24"/>
              </w:rPr>
              <w:t>Enter</w:t>
            </w:r>
            <w:r w:rsidRPr="007715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Általában csak a jele szerepel rajta, legtöbbször nagyobb, mint a többi billentyű.</w:t>
            </w:r>
            <w:r w:rsidRPr="007715AB">
              <w:rPr>
                <w:rFonts w:ascii="Arial" w:hAnsi="Arial" w:cs="Arial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92710</wp:posOffset>
                  </wp:positionV>
                  <wp:extent cx="665480" cy="672465"/>
                  <wp:effectExtent l="19050" t="0" r="1270" b="0"/>
                  <wp:wrapTight wrapText="bothSides">
                    <wp:wrapPolygon edited="0">
                      <wp:start x="-618" y="0"/>
                      <wp:lineTo x="-618" y="9790"/>
                      <wp:lineTo x="3710" y="20805"/>
                      <wp:lineTo x="21641" y="20805"/>
                      <wp:lineTo x="21641" y="0"/>
                      <wp:lineTo x="-618" y="0"/>
                    </wp:wrapPolygon>
                  </wp:wrapTight>
                  <wp:docPr id="5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ter-27300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A betűktől jobbra, k</w:t>
            </w:r>
            <w:bookmarkStart w:id="0" w:name="_GoBack"/>
            <w:bookmarkEnd w:id="0"/>
            <w:r w:rsidRPr="007715AB">
              <w:rPr>
                <w:rFonts w:ascii="Arial" w:hAnsi="Arial" w:cs="Arial"/>
                <w:sz w:val="24"/>
                <w:szCs w:val="24"/>
              </w:rPr>
              <w:t>özépen található.</w:t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 xml:space="preserve">Egyrészt ha szöveget írok, akkor új sort kezd. </w:t>
            </w:r>
          </w:p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Másrészt, ha a számítógépen megjelenik egy kérdés, ezzel a billentyűvel tudom azt elfogadni.</w:t>
            </w:r>
          </w:p>
        </w:tc>
      </w:tr>
      <w:tr w:rsidR="00394EAC" w:rsidRPr="007715AB" w:rsidTr="00064220">
        <w:tc>
          <w:tcPr>
            <w:tcW w:w="2376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b/>
                <w:sz w:val="24"/>
                <w:szCs w:val="24"/>
              </w:rPr>
              <w:t xml:space="preserve">Shift </w:t>
            </w:r>
          </w:p>
        </w:tc>
        <w:tc>
          <w:tcPr>
            <w:tcW w:w="3828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Általában csak a jele szerepel rajta.</w:t>
            </w:r>
            <w:r w:rsidR="00F45D3D" w:rsidRPr="00F45D3D">
              <w:rPr>
                <w:rFonts w:ascii="Arial" w:hAnsi="Arial" w:cs="Arial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89.3pt;margin-top:8.7pt;width:81.45pt;height:38.3pt;z-index:251672576;mso-position-horizontal-relative:text;mso-position-vertical-relative:text">
                  <v:imagedata r:id="rId8" o:title=""/>
                  <w10:wrap type="square"/>
                </v:shape>
                <o:OLEObject Type="Embed" ProgID="PBrush" ShapeID="_x0000_s1030" DrawAspect="Content" ObjectID="_1516013648" r:id="rId9"/>
              </w:pict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Általában kettő van belőle, az egyik a betűk bal oldalán, a másik a jobb oldalán, az Enter alatt.</w:t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Ezt kell nyomva tartanom, ha nagybetűt szeretnék írni. Illetve ezzel használhatom ki a</w:t>
            </w:r>
            <w:r w:rsidR="008C1596" w:rsidRPr="007715AB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7715AB">
              <w:rPr>
                <w:rFonts w:ascii="Arial" w:hAnsi="Arial" w:cs="Arial"/>
                <w:sz w:val="24"/>
                <w:szCs w:val="24"/>
              </w:rPr>
              <w:t>z</w:t>
            </w:r>
            <w:r w:rsidR="008C1596" w:rsidRPr="007715AB">
              <w:rPr>
                <w:rFonts w:ascii="Arial" w:hAnsi="Arial" w:cs="Arial"/>
                <w:sz w:val="24"/>
                <w:szCs w:val="24"/>
              </w:rPr>
              <w:t>ám</w:t>
            </w:r>
            <w:r w:rsidR="002828E5" w:rsidRPr="007715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5AB">
              <w:rPr>
                <w:rFonts w:ascii="Arial" w:hAnsi="Arial" w:cs="Arial"/>
                <w:sz w:val="24"/>
                <w:szCs w:val="24"/>
              </w:rPr>
              <w:t>billentyűk második jelentését</w:t>
            </w:r>
            <w:r w:rsidR="002828E5" w:rsidRPr="007715AB">
              <w:rPr>
                <w:rFonts w:ascii="Arial" w:hAnsi="Arial" w:cs="Arial"/>
                <w:sz w:val="24"/>
                <w:szCs w:val="24"/>
              </w:rPr>
              <w:t xml:space="preserve"> (például § + „” jelek)</w:t>
            </w:r>
            <w:r w:rsidRPr="007715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94EAC" w:rsidRPr="007715AB" w:rsidTr="00064220">
        <w:tc>
          <w:tcPr>
            <w:tcW w:w="2376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b/>
                <w:sz w:val="24"/>
                <w:szCs w:val="24"/>
              </w:rPr>
              <w:t xml:space="preserve">Szóköz </w:t>
            </w:r>
          </w:p>
        </w:tc>
        <w:tc>
          <w:tcPr>
            <w:tcW w:w="3828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Ez a leghosszabb billentyű. Ezen általában semmi sem szerepel.</w:t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A legtöbb billentyűzeten a legalsó sorban van.</w:t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Szóközt lehet vele írni.</w:t>
            </w:r>
          </w:p>
        </w:tc>
      </w:tr>
      <w:tr w:rsidR="00394EAC" w:rsidRPr="007715AB" w:rsidTr="00064220">
        <w:tc>
          <w:tcPr>
            <w:tcW w:w="2376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b/>
                <w:sz w:val="24"/>
                <w:szCs w:val="24"/>
              </w:rPr>
              <w:t xml:space="preserve">Törlés </w:t>
            </w:r>
          </w:p>
        </w:tc>
        <w:tc>
          <w:tcPr>
            <w:tcW w:w="3828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Ezen egy balra mutató nyíl szokott szerepelni.</w:t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A betűktől jobbra található, az Enter billentyű felett.</w:t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Törölhetem vele az utolsó betűt, számot, vagy jelet.</w:t>
            </w:r>
          </w:p>
        </w:tc>
      </w:tr>
      <w:tr w:rsidR="00394EAC" w:rsidRPr="007715AB" w:rsidTr="00064220">
        <w:tc>
          <w:tcPr>
            <w:tcW w:w="2376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15AB">
              <w:rPr>
                <w:rFonts w:ascii="Arial" w:hAnsi="Arial" w:cs="Arial"/>
                <w:b/>
                <w:sz w:val="24"/>
                <w:szCs w:val="24"/>
              </w:rPr>
              <w:t>Caps</w:t>
            </w:r>
            <w:proofErr w:type="spellEnd"/>
            <w:r w:rsidRPr="007715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715AB">
              <w:rPr>
                <w:rFonts w:ascii="Arial" w:hAnsi="Arial" w:cs="Arial"/>
                <w:b/>
                <w:sz w:val="24"/>
                <w:szCs w:val="24"/>
              </w:rPr>
              <w:t>lock</w:t>
            </w:r>
            <w:proofErr w:type="spellEnd"/>
          </w:p>
        </w:tc>
        <w:tc>
          <w:tcPr>
            <w:tcW w:w="3828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Ezen általában nem szerepel jel</w:t>
            </w:r>
            <w:r w:rsidR="008A59C0" w:rsidRPr="007715AB">
              <w:rPr>
                <w:rFonts w:ascii="Arial" w:hAnsi="Arial" w:cs="Arial"/>
                <w:sz w:val="24"/>
                <w:szCs w:val="24"/>
              </w:rPr>
              <w:t>,</w:t>
            </w:r>
            <w:r w:rsidRPr="007715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59C0" w:rsidRPr="007715AB">
              <w:rPr>
                <w:rFonts w:ascii="Arial" w:hAnsi="Arial" w:cs="Arial"/>
                <w:sz w:val="24"/>
                <w:szCs w:val="24"/>
              </w:rPr>
              <w:t>csak</w:t>
            </w:r>
            <w:r w:rsidRPr="007715AB">
              <w:rPr>
                <w:rFonts w:ascii="Arial" w:hAnsi="Arial" w:cs="Arial"/>
                <w:sz w:val="24"/>
                <w:szCs w:val="24"/>
              </w:rPr>
              <w:t xml:space="preserve"> a neve (</w:t>
            </w:r>
            <w:proofErr w:type="spellStart"/>
            <w:r w:rsidRPr="007715AB">
              <w:rPr>
                <w:rFonts w:ascii="Arial" w:hAnsi="Arial" w:cs="Arial"/>
                <w:sz w:val="24"/>
                <w:szCs w:val="24"/>
              </w:rPr>
              <w:t>Caps</w:t>
            </w:r>
            <w:proofErr w:type="spellEnd"/>
            <w:r w:rsidRPr="007715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15AB">
              <w:rPr>
                <w:rFonts w:ascii="Arial" w:hAnsi="Arial" w:cs="Arial"/>
                <w:sz w:val="24"/>
                <w:szCs w:val="24"/>
              </w:rPr>
              <w:t>Lock</w:t>
            </w:r>
            <w:proofErr w:type="spellEnd"/>
            <w:r w:rsidRPr="007715AB">
              <w:rPr>
                <w:rFonts w:ascii="Arial" w:hAnsi="Arial" w:cs="Arial"/>
                <w:sz w:val="24"/>
                <w:szCs w:val="24"/>
              </w:rPr>
              <w:t>) van ráírva.</w:t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A betűktől balra található, középen, a Shift felett.</w:t>
            </w:r>
          </w:p>
        </w:tc>
        <w:tc>
          <w:tcPr>
            <w:tcW w:w="4110" w:type="dxa"/>
            <w:vAlign w:val="center"/>
          </w:tcPr>
          <w:p w:rsidR="00394EAC" w:rsidRPr="007715AB" w:rsidRDefault="00394EAC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Ha ez be van kapcsolva, akkor folyamatosan nagy betűket ír. Nem kell folyamatosan nyomva tartani, megnyomással lehet be, vagy kikapcsolni.</w:t>
            </w:r>
          </w:p>
        </w:tc>
      </w:tr>
      <w:tr w:rsidR="008A59C0" w:rsidRPr="007715AB" w:rsidTr="00064220">
        <w:tc>
          <w:tcPr>
            <w:tcW w:w="2376" w:type="dxa"/>
            <w:vAlign w:val="center"/>
          </w:tcPr>
          <w:p w:rsidR="008A59C0" w:rsidRPr="007715AB" w:rsidRDefault="002828E5" w:rsidP="000642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15AB">
              <w:rPr>
                <w:rFonts w:ascii="Arial" w:hAnsi="Arial" w:cs="Arial"/>
                <w:b/>
                <w:sz w:val="24"/>
                <w:szCs w:val="24"/>
              </w:rPr>
              <w:t>@ (kukac)</w:t>
            </w:r>
          </w:p>
        </w:tc>
        <w:tc>
          <w:tcPr>
            <w:tcW w:w="3828" w:type="dxa"/>
            <w:vAlign w:val="center"/>
          </w:tcPr>
          <w:p w:rsidR="008A59C0" w:rsidRPr="007715AB" w:rsidRDefault="002828E5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 xml:space="preserve">A billentyűzeten a „V” betűre szokták ezt </w:t>
            </w:r>
            <w:r w:rsidR="00064220" w:rsidRPr="007715AB">
              <w:rPr>
                <w:rFonts w:ascii="Arial" w:hAnsi="Arial" w:cs="Arial"/>
                <w:sz w:val="24"/>
                <w:szCs w:val="24"/>
              </w:rPr>
              <w:t xml:space="preserve">a jelet </w:t>
            </w:r>
            <w:r w:rsidRPr="007715AB">
              <w:rPr>
                <w:rFonts w:ascii="Arial" w:hAnsi="Arial" w:cs="Arial"/>
                <w:sz w:val="24"/>
                <w:szCs w:val="24"/>
              </w:rPr>
              <w:t>is rárajzolni</w:t>
            </w:r>
          </w:p>
        </w:tc>
        <w:tc>
          <w:tcPr>
            <w:tcW w:w="4110" w:type="dxa"/>
            <w:vAlign w:val="center"/>
          </w:tcPr>
          <w:p w:rsidR="008A59C0" w:rsidRPr="007715AB" w:rsidRDefault="00064220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>A billentyűzet alsó sorában.</w:t>
            </w:r>
          </w:p>
        </w:tc>
        <w:tc>
          <w:tcPr>
            <w:tcW w:w="4110" w:type="dxa"/>
            <w:vAlign w:val="center"/>
          </w:tcPr>
          <w:p w:rsidR="008A59C0" w:rsidRPr="007715AB" w:rsidRDefault="00064220" w:rsidP="00064220">
            <w:pPr>
              <w:rPr>
                <w:rFonts w:ascii="Arial" w:hAnsi="Arial" w:cs="Arial"/>
                <w:sz w:val="24"/>
                <w:szCs w:val="24"/>
              </w:rPr>
            </w:pPr>
            <w:r w:rsidRPr="007715AB">
              <w:rPr>
                <w:rFonts w:ascii="Arial" w:hAnsi="Arial" w:cs="Arial"/>
                <w:sz w:val="24"/>
                <w:szCs w:val="24"/>
              </w:rPr>
              <w:t xml:space="preserve">Kukac jelet úgy tudok írni, hogy a szóköz melletti ALT módosító billentyűt lenyomva </w:t>
            </w:r>
            <w:proofErr w:type="gramStart"/>
            <w:r w:rsidRPr="007715AB">
              <w:rPr>
                <w:rFonts w:ascii="Arial" w:hAnsi="Arial" w:cs="Arial"/>
                <w:sz w:val="24"/>
                <w:szCs w:val="24"/>
              </w:rPr>
              <w:t>tartom</w:t>
            </w:r>
            <w:proofErr w:type="gramEnd"/>
            <w:r w:rsidRPr="007715AB">
              <w:rPr>
                <w:rFonts w:ascii="Arial" w:hAnsi="Arial" w:cs="Arial"/>
                <w:sz w:val="24"/>
                <w:szCs w:val="24"/>
              </w:rPr>
              <w:t xml:space="preserve"> és közben megnyomom a „V” billentyűt. </w:t>
            </w:r>
          </w:p>
        </w:tc>
      </w:tr>
    </w:tbl>
    <w:p w:rsidR="0078720E" w:rsidRPr="007715AB" w:rsidRDefault="0078720E" w:rsidP="0078720E">
      <w:pPr>
        <w:spacing w:after="0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94EAC" w:rsidRPr="007715AB" w:rsidRDefault="00394EAC" w:rsidP="0078720E">
      <w:pPr>
        <w:spacing w:after="0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94EAC" w:rsidRPr="007715AB" w:rsidRDefault="00394EAC" w:rsidP="0078720E">
      <w:pPr>
        <w:spacing w:after="0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715AB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s</w:t>
      </w:r>
    </w:p>
    <w:sectPr w:rsidR="00394EAC" w:rsidRPr="007715AB" w:rsidSect="00394E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06" w:rsidRDefault="00766706" w:rsidP="00B1587E">
      <w:pPr>
        <w:spacing w:after="0" w:line="240" w:lineRule="auto"/>
      </w:pPr>
      <w:r>
        <w:separator/>
      </w:r>
    </w:p>
  </w:endnote>
  <w:endnote w:type="continuationSeparator" w:id="0">
    <w:p w:rsidR="00766706" w:rsidRDefault="00766706" w:rsidP="00B1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A7" w:rsidRDefault="003C50A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A7" w:rsidRDefault="003C50A7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A7" w:rsidRDefault="003C50A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06" w:rsidRDefault="00766706" w:rsidP="00B1587E">
      <w:pPr>
        <w:spacing w:after="0" w:line="240" w:lineRule="auto"/>
      </w:pPr>
      <w:r>
        <w:separator/>
      </w:r>
    </w:p>
  </w:footnote>
  <w:footnote w:type="continuationSeparator" w:id="0">
    <w:p w:rsidR="00766706" w:rsidRDefault="00766706" w:rsidP="00B1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A7" w:rsidRDefault="003C50A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7E" w:rsidRPr="00F27456" w:rsidRDefault="00CD2881" w:rsidP="00B1587E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IKER_1.1.</w:t>
    </w:r>
    <w:r w:rsidR="003C50A7">
      <w:rPr>
        <w:rFonts w:ascii="Arial" w:hAnsi="Arial" w:cs="Arial"/>
      </w:rPr>
      <w:t>6</w:t>
    </w:r>
    <w:r w:rsidR="00F27456" w:rsidRPr="00F27456">
      <w:rPr>
        <w:rFonts w:ascii="Arial" w:hAnsi="Arial" w:cs="Arial"/>
      </w:rPr>
      <w:t>_SÚGÓ</w:t>
    </w:r>
    <w:r w:rsidR="00BC3EF1">
      <w:rPr>
        <w:rFonts w:ascii="Arial" w:hAnsi="Arial" w:cs="Arial"/>
      </w:rPr>
      <w:t>_PC</w:t>
    </w:r>
    <w:r w:rsidR="00B84D78">
      <w:rPr>
        <w:rFonts w:ascii="Arial" w:hAnsi="Arial" w:cs="Arial"/>
      </w:rPr>
      <w:t>+</w:t>
    </w:r>
    <w:r w:rsidR="00BC3EF1">
      <w:rPr>
        <w:rFonts w:ascii="Arial" w:hAnsi="Arial" w:cs="Arial"/>
      </w:rPr>
      <w:t>laptop</w:t>
    </w:r>
  </w:p>
  <w:p w:rsidR="00B1587E" w:rsidRDefault="00B1587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A7" w:rsidRDefault="003C50A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D09"/>
    <w:rsid w:val="00040965"/>
    <w:rsid w:val="00064220"/>
    <w:rsid w:val="000B3FAE"/>
    <w:rsid w:val="001B4D47"/>
    <w:rsid w:val="00212397"/>
    <w:rsid w:val="0026292E"/>
    <w:rsid w:val="002828E5"/>
    <w:rsid w:val="002A2F04"/>
    <w:rsid w:val="002B7240"/>
    <w:rsid w:val="002D0DEC"/>
    <w:rsid w:val="0037259F"/>
    <w:rsid w:val="00383665"/>
    <w:rsid w:val="00384587"/>
    <w:rsid w:val="00394EAC"/>
    <w:rsid w:val="003B72B0"/>
    <w:rsid w:val="003C50A7"/>
    <w:rsid w:val="00553568"/>
    <w:rsid w:val="00574D09"/>
    <w:rsid w:val="005A2F09"/>
    <w:rsid w:val="00620642"/>
    <w:rsid w:val="006463EE"/>
    <w:rsid w:val="00766706"/>
    <w:rsid w:val="007715AB"/>
    <w:rsid w:val="0078720E"/>
    <w:rsid w:val="007B3BAD"/>
    <w:rsid w:val="007C518D"/>
    <w:rsid w:val="00803A58"/>
    <w:rsid w:val="00833678"/>
    <w:rsid w:val="00874AE9"/>
    <w:rsid w:val="008A4F96"/>
    <w:rsid w:val="008A59C0"/>
    <w:rsid w:val="008C1596"/>
    <w:rsid w:val="00A301DC"/>
    <w:rsid w:val="00A90C92"/>
    <w:rsid w:val="00AB4B20"/>
    <w:rsid w:val="00AD374C"/>
    <w:rsid w:val="00AE2885"/>
    <w:rsid w:val="00B00D50"/>
    <w:rsid w:val="00B10C8D"/>
    <w:rsid w:val="00B1587E"/>
    <w:rsid w:val="00B54FDF"/>
    <w:rsid w:val="00B641E0"/>
    <w:rsid w:val="00B84D78"/>
    <w:rsid w:val="00BA02AD"/>
    <w:rsid w:val="00BC3EF1"/>
    <w:rsid w:val="00C27FD9"/>
    <w:rsid w:val="00CC63A5"/>
    <w:rsid w:val="00CD2881"/>
    <w:rsid w:val="00D24951"/>
    <w:rsid w:val="00D42EA4"/>
    <w:rsid w:val="00D54370"/>
    <w:rsid w:val="00E250D3"/>
    <w:rsid w:val="00F0224A"/>
    <w:rsid w:val="00F27456"/>
    <w:rsid w:val="00F4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F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74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1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587E"/>
  </w:style>
  <w:style w:type="paragraph" w:styleId="llb">
    <w:name w:val="footer"/>
    <w:basedOn w:val="Norml"/>
    <w:link w:val="llbChar"/>
    <w:uiPriority w:val="99"/>
    <w:unhideWhenUsed/>
    <w:rsid w:val="00B1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587E"/>
  </w:style>
  <w:style w:type="paragraph" w:styleId="Buborkszveg">
    <w:name w:val="Balloon Text"/>
    <w:basedOn w:val="Norml"/>
    <w:link w:val="BuborkszvegChar"/>
    <w:uiPriority w:val="99"/>
    <w:semiHidden/>
    <w:unhideWhenUsed/>
    <w:rsid w:val="00D2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495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C15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15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159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15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159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4250-7008-43FB-9F1E-AE2B54D1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Csendes Gyorgyi</cp:lastModifiedBy>
  <cp:revision>8</cp:revision>
  <dcterms:created xsi:type="dcterms:W3CDTF">2015-12-29T21:46:00Z</dcterms:created>
  <dcterms:modified xsi:type="dcterms:W3CDTF">2016-02-03T13:08:00Z</dcterms:modified>
</cp:coreProperties>
</file>