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DA3" w:rsidRPr="00A4751F" w:rsidRDefault="002B4DA3" w:rsidP="00A4751F">
      <w:pPr>
        <w:pStyle w:val="Cmsor1"/>
        <w:pBdr>
          <w:bottom w:val="single" w:sz="6" w:space="0" w:color="A2A9B1"/>
        </w:pBdr>
        <w:spacing w:before="0" w:beforeAutospacing="0" w:after="120" w:afterAutospacing="0"/>
        <w:rPr>
          <w:rFonts w:ascii="Arial Narrow" w:hAnsi="Arial Narrow"/>
          <w:b w:val="0"/>
          <w:bCs w:val="0"/>
          <w:color w:val="000000"/>
          <w:sz w:val="32"/>
          <w:szCs w:val="32"/>
        </w:rPr>
      </w:pPr>
      <w:r w:rsidRPr="00A4751F">
        <w:rPr>
          <w:rFonts w:ascii="Arial Narrow" w:hAnsi="Arial Narrow"/>
          <w:b w:val="0"/>
          <w:bCs w:val="0"/>
          <w:color w:val="000000"/>
          <w:sz w:val="32"/>
          <w:szCs w:val="32"/>
        </w:rPr>
        <w:t>Kommunikáció</w:t>
      </w:r>
    </w:p>
    <w:p w:rsidR="002B4DA3" w:rsidRPr="00A4751F" w:rsidRDefault="002B4DA3" w:rsidP="00A4751F">
      <w:pPr>
        <w:spacing w:after="120" w:line="240" w:lineRule="auto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 </w:t>
      </w:r>
      <w:r w:rsidRPr="00A4751F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hu-HU"/>
        </w:rPr>
        <w:t>kommunikáció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az </w:t>
      </w:r>
      <w:hyperlink r:id="rId5" w:tooltip="Információ" w:history="1">
        <w:proofErr w:type="gramStart"/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információ</w:t>
        </w:r>
        <w:proofErr w:type="gramEnd"/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csere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folyamata általában egy közös </w:t>
      </w:r>
      <w:hyperlink r:id="rId6" w:tooltip="Jel (informatika)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jelrendszer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segítségével.</w:t>
      </w:r>
    </w:p>
    <w:p w:rsidR="002B4DA3" w:rsidRPr="00A4751F" w:rsidRDefault="002B4DA3" w:rsidP="00A4751F">
      <w:pPr>
        <w:spacing w:after="120" w:line="240" w:lineRule="auto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communicatio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</w:t>
      </w:r>
      <w:hyperlink r:id="rId7" w:tooltip="Latin nyelv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latin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eredetű szó: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közzététel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t és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teljesítés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t jelent. A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communio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(közösség) szóból ered. Minden élőlény kommunikál, kivéve néhány, súlyosan sérült állapotot (lásd </w:t>
      </w:r>
      <w:hyperlink r:id="rId8" w:tooltip="Akinetikus mutizmus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 xml:space="preserve">akinetikus </w:t>
        </w:r>
        <w:bookmarkStart w:id="0" w:name="_GoBack"/>
        <w:bookmarkEnd w:id="0"/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mutizmus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 </w:t>
      </w:r>
      <w:hyperlink r:id="rId9" w:tooltip="Bezártságszindróma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bezártságszindróma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).</w:t>
      </w:r>
    </w:p>
    <w:p w:rsidR="002B4DA3" w:rsidRPr="00A4751F" w:rsidRDefault="002B4DA3" w:rsidP="00A4751F">
      <w:pPr>
        <w:spacing w:after="120" w:line="240" w:lineRule="auto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A kommunikáció mai értelemben: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információ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csere, közlés, tájékoztatás. Itt az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információ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egy összefoglaló megnevezés a tudásra, az ismeretekre és a tapasztalatokra. A </w:t>
      </w:r>
      <w:hyperlink r:id="rId10" w:tooltip="Kölcsönös kommunikáció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kölcsönös kommunikációban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információ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cseréről beszélhetünk, az </w:t>
      </w:r>
      <w:hyperlink r:id="rId11" w:tooltip="Egyirányú kommunikáció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egyirányú kommunikációban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(lásd </w:t>
      </w:r>
      <w:hyperlink r:id="rId12" w:tooltip="Tömegkommunikáció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tömegkommunikáció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) a közlő fél információt közvetít, amire általában a nézők vagy hallgatók egy másik kommunikációs csatornán keresztül válaszolhatnak. Az átvitelen azt is értik, hogy különböző eszközökkel áthidalhatók a távolságok,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vagy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hogy egy személy gondolatai, elképzelései és véleményei elhagyják a személyt, és egy másik személyhez jutnak el. Ez a kommunikáció mindennapi célú leírása; a pontosabb tudományos leírások számára ezek a metaforák már túl pontatlanok.</w:t>
      </w:r>
    </w:p>
    <w:p w:rsidR="002B4DA3" w:rsidRPr="00A4751F" w:rsidRDefault="002B4DA3" w:rsidP="00A4751F">
      <w:pPr>
        <w:spacing w:after="120" w:line="240" w:lineRule="auto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Eredeti jelentése mellett a kommunikáció szóval más folyamatokat is jelölnek. A kommunikáció technológiai fejlődésével technikai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aspektust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is nyert. Így jelöli a jelátvitelt, a váltakozó vezérlést, vagy készülékek egyszerű kapcsolatát. Más helyzetekben vállalatok és intézmények léptek be a folyamatba. Így az élőlények mellett gépek, illetve nagyobb szervezeti egységek kommunikációjáról is beszélhetünk, különösen az </w:t>
      </w:r>
      <w:hyperlink r:id="rId13" w:tooltip="Újságírás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újságírással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és a </w:t>
      </w:r>
      <w:hyperlink r:id="rId14" w:tooltip="Marketing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marketinggel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összefüggésben.</w:t>
      </w:r>
    </w:p>
    <w:p w:rsidR="002B4DA3" w:rsidRPr="00A4751F" w:rsidRDefault="002B4DA3" w:rsidP="00A4751F">
      <w:pPr>
        <w:spacing w:after="120" w:line="240" w:lineRule="auto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 kommunikációtudomány egy olyan tudományág, amely a kommunikáció formáival, folyamatával, jelentésével, a </w:t>
      </w:r>
      <w:hyperlink r:id="rId15" w:tooltip="Beszéd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beszéddel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és a személyközi- és szervezeti kommunikációval, vagyis specifikus ágaira bontva a következőkkel foglalkozik:</w:t>
      </w:r>
    </w:p>
    <w:p w:rsidR="002B4DA3" w:rsidRPr="00A4751F" w:rsidRDefault="002B4DA3" w:rsidP="00A4751F">
      <w:pPr>
        <w:numPr>
          <w:ilvl w:val="0"/>
          <w:numId w:val="12"/>
        </w:numPr>
        <w:spacing w:after="120" w:line="240" w:lineRule="auto"/>
        <w:ind w:left="384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Tömegkommunikáció</w:t>
      </w:r>
    </w:p>
    <w:p w:rsidR="002B4DA3" w:rsidRPr="00A4751F" w:rsidRDefault="002B4DA3" w:rsidP="00A4751F">
      <w:pPr>
        <w:numPr>
          <w:ilvl w:val="0"/>
          <w:numId w:val="12"/>
        </w:numPr>
        <w:spacing w:after="120" w:line="240" w:lineRule="auto"/>
        <w:ind w:left="384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16" w:tooltip="Szervezeti kommunikáció (a lap nem létezik)" w:history="1">
        <w:r w:rsidRPr="00A4751F">
          <w:rPr>
            <w:rFonts w:ascii="Arial Narrow" w:eastAsia="Times New Roman" w:hAnsi="Arial Narrow" w:cs="Arial"/>
            <w:color w:val="A55858"/>
            <w:sz w:val="24"/>
            <w:szCs w:val="24"/>
            <w:u w:val="single"/>
            <w:lang w:eastAsia="hu-HU"/>
          </w:rPr>
          <w:t>Szervezeti kommunikáció</w:t>
        </w:r>
      </w:hyperlink>
    </w:p>
    <w:p w:rsidR="002B4DA3" w:rsidRPr="00A4751F" w:rsidRDefault="002B4DA3" w:rsidP="00A4751F">
      <w:pPr>
        <w:numPr>
          <w:ilvl w:val="0"/>
          <w:numId w:val="12"/>
        </w:numPr>
        <w:spacing w:after="120" w:line="240" w:lineRule="auto"/>
        <w:ind w:left="384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Diskurzuselemzés – (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nem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azonos a beszélgetéselemzéssel)</w:t>
      </w:r>
    </w:p>
    <w:p w:rsidR="002B4DA3" w:rsidRPr="00A4751F" w:rsidRDefault="002B4DA3" w:rsidP="00A4751F">
      <w:pPr>
        <w:numPr>
          <w:ilvl w:val="0"/>
          <w:numId w:val="12"/>
        </w:numPr>
        <w:spacing w:after="120" w:line="240" w:lineRule="auto"/>
        <w:ind w:left="384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Beszélgetéselemzés – (néhol Konverzációanalízis)</w:t>
      </w:r>
    </w:p>
    <w:p w:rsidR="002B4DA3" w:rsidRPr="00A4751F" w:rsidRDefault="002B4DA3" w:rsidP="00A4751F">
      <w:pPr>
        <w:numPr>
          <w:ilvl w:val="0"/>
          <w:numId w:val="12"/>
        </w:numPr>
        <w:spacing w:after="120" w:line="240" w:lineRule="auto"/>
        <w:ind w:left="384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Lingvisztika, </w:t>
      </w:r>
      <w:hyperlink r:id="rId17" w:tooltip="Nyelvészet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nyelvészet</w:t>
        </w:r>
      </w:hyperlink>
    </w:p>
    <w:p w:rsidR="002B4DA3" w:rsidRPr="00A4751F" w:rsidRDefault="002B4DA3" w:rsidP="00A4751F">
      <w:pPr>
        <w:numPr>
          <w:ilvl w:val="0"/>
          <w:numId w:val="12"/>
        </w:numPr>
        <w:spacing w:after="120" w:line="240" w:lineRule="auto"/>
        <w:ind w:left="384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Szociolingvisztika</w:t>
      </w:r>
    </w:p>
    <w:p w:rsidR="002B4DA3" w:rsidRPr="00A4751F" w:rsidRDefault="002B4DA3" w:rsidP="00A4751F">
      <w:pPr>
        <w:numPr>
          <w:ilvl w:val="0"/>
          <w:numId w:val="12"/>
        </w:numPr>
        <w:spacing w:after="120" w:line="240" w:lineRule="auto"/>
        <w:ind w:left="384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Kognitív lingvisztika</w:t>
      </w:r>
    </w:p>
    <w:p w:rsidR="002B4DA3" w:rsidRPr="00A4751F" w:rsidRDefault="002B4DA3" w:rsidP="00A4751F">
      <w:pPr>
        <w:numPr>
          <w:ilvl w:val="0"/>
          <w:numId w:val="12"/>
        </w:numPr>
        <w:spacing w:after="120" w:line="240" w:lineRule="auto"/>
        <w:ind w:left="384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18" w:tooltip="Szemiotika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Szemiotika</w:t>
        </w:r>
      </w:hyperlink>
    </w:p>
    <w:p w:rsidR="002B4DA3" w:rsidRPr="00A4751F" w:rsidRDefault="002B4DA3" w:rsidP="00A4751F">
      <w:pPr>
        <w:numPr>
          <w:ilvl w:val="0"/>
          <w:numId w:val="12"/>
        </w:numPr>
        <w:spacing w:after="120" w:line="240" w:lineRule="auto"/>
        <w:ind w:left="384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19" w:tooltip="Pragmatika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Pragmatika</w:t>
        </w:r>
      </w:hyperlink>
    </w:p>
    <w:p w:rsidR="002B4DA3" w:rsidRPr="00A4751F" w:rsidRDefault="002B4DA3" w:rsidP="00A4751F">
      <w:pPr>
        <w:numPr>
          <w:ilvl w:val="0"/>
          <w:numId w:val="12"/>
        </w:numPr>
        <w:spacing w:after="120" w:line="240" w:lineRule="auto"/>
        <w:ind w:left="384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Egyéb kommunikációs ismeretek (pl: beszédírás, </w:t>
      </w:r>
      <w:hyperlink r:id="rId20" w:tooltip="Retorika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retorika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interperszonális kommunikáció stb.)</w:t>
      </w:r>
    </w:p>
    <w:p w:rsidR="002B4DA3" w:rsidRPr="00A4751F" w:rsidRDefault="002B4DA3" w:rsidP="00A4751F">
      <w:pPr>
        <w:spacing w:after="120" w:line="240" w:lineRule="auto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A mindennapokban a kommunikáció magától értetődően működik; túl fáradságos lenne mindig visszakérdezni, hogy jól értettétek-e. Csak akkor figyelünk fel a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problémákra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ha félreértések adódnak, vagy ha nem sikerül a kapcsolatfelvétel. A tudomány különféle modellekkel próbálja megérteni és szemléltetni a kommunikációt, annak körülményeit, a sikeres kommunikáció feltételeit, és hogy mire lehet következtetni a modellekből.</w:t>
      </w:r>
    </w:p>
    <w:p w:rsidR="002B4DA3" w:rsidRPr="00A4751F" w:rsidRDefault="002B4DA3" w:rsidP="00A4751F">
      <w:pPr>
        <w:shd w:val="clear" w:color="auto" w:fill="F8F9FA"/>
        <w:spacing w:after="120" w:line="240" w:lineRule="auto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20.25pt;height:18pt" o:ole="">
            <v:imagedata r:id="rId21" o:title=""/>
          </v:shape>
          <w:control r:id="rId22" w:name="DefaultOcxName1" w:shapeid="_x0000_i1045"/>
        </w:object>
      </w:r>
    </w:p>
    <w:p w:rsidR="002B4DA3" w:rsidRPr="00A4751F" w:rsidRDefault="002B4DA3" w:rsidP="00A4751F">
      <w:pPr>
        <w:shd w:val="clear" w:color="auto" w:fill="F8F9FA"/>
        <w:spacing w:after="120" w:line="240" w:lineRule="auto"/>
        <w:jc w:val="center"/>
        <w:outlineLvl w:val="1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Tartalomjegyzék</w:t>
      </w:r>
    </w:p>
    <w:p w:rsidR="002B4DA3" w:rsidRPr="00A4751F" w:rsidRDefault="002B4DA3" w:rsidP="00A4751F">
      <w:pPr>
        <w:numPr>
          <w:ilvl w:val="0"/>
          <w:numId w:val="13"/>
        </w:numPr>
        <w:shd w:val="clear" w:color="auto" w:fill="F8F9FA"/>
        <w:spacing w:after="120" w:line="240" w:lineRule="auto"/>
        <w:ind w:left="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3" w:anchor="Alapfogalmak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1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Alapfogalmak</w:t>
        </w:r>
      </w:hyperlink>
    </w:p>
    <w:p w:rsidR="002B4DA3" w:rsidRPr="00A4751F" w:rsidRDefault="002B4DA3" w:rsidP="00A4751F">
      <w:pPr>
        <w:numPr>
          <w:ilvl w:val="0"/>
          <w:numId w:val="13"/>
        </w:numPr>
        <w:shd w:val="clear" w:color="auto" w:fill="F8F9FA"/>
        <w:spacing w:after="120" w:line="240" w:lineRule="auto"/>
        <w:ind w:left="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4" w:anchor="A_kommunik%C3%A1ci%C3%B3_form%C3%A1i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2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A kommunikáció formái</w:t>
        </w:r>
      </w:hyperlink>
    </w:p>
    <w:p w:rsidR="002B4DA3" w:rsidRPr="00A4751F" w:rsidRDefault="002B4DA3" w:rsidP="00A4751F">
      <w:pPr>
        <w:numPr>
          <w:ilvl w:val="1"/>
          <w:numId w:val="13"/>
        </w:numPr>
        <w:shd w:val="clear" w:color="auto" w:fill="F8F9FA"/>
        <w:spacing w:after="120" w:line="240" w:lineRule="auto"/>
        <w:ind w:left="48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5" w:anchor="Ir%C3%A1ny_szerint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2.1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Irány szerint</w:t>
        </w:r>
      </w:hyperlink>
    </w:p>
    <w:p w:rsidR="002B4DA3" w:rsidRPr="00A4751F" w:rsidRDefault="002B4DA3" w:rsidP="00A4751F">
      <w:pPr>
        <w:numPr>
          <w:ilvl w:val="1"/>
          <w:numId w:val="13"/>
        </w:numPr>
        <w:shd w:val="clear" w:color="auto" w:fill="F8F9FA"/>
        <w:spacing w:after="120" w:line="240" w:lineRule="auto"/>
        <w:ind w:left="48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6" w:anchor="R%C3%A9sztvev%C5%91k_szerint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2.2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Résztvevők szerint</w:t>
        </w:r>
      </w:hyperlink>
    </w:p>
    <w:p w:rsidR="002B4DA3" w:rsidRPr="00A4751F" w:rsidRDefault="002B4DA3" w:rsidP="00A4751F">
      <w:pPr>
        <w:numPr>
          <w:ilvl w:val="1"/>
          <w:numId w:val="13"/>
        </w:numPr>
        <w:shd w:val="clear" w:color="auto" w:fill="F8F9FA"/>
        <w:spacing w:after="120" w:line="240" w:lineRule="auto"/>
        <w:ind w:left="48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7" w:anchor="K%C3%B3d_szerint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2.3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Kód szerint</w:t>
        </w:r>
      </w:hyperlink>
    </w:p>
    <w:p w:rsidR="002B4DA3" w:rsidRPr="00A4751F" w:rsidRDefault="002B4DA3" w:rsidP="00A4751F">
      <w:pPr>
        <w:numPr>
          <w:ilvl w:val="2"/>
          <w:numId w:val="13"/>
        </w:numPr>
        <w:shd w:val="clear" w:color="auto" w:fill="F8F9FA"/>
        <w:spacing w:after="120" w:line="240" w:lineRule="auto"/>
        <w:ind w:left="96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8" w:anchor="Nem_nyelvi_kommunik%C3%A1ci%C3%B3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2.3.1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Nem nyelvi kommunikáció</w:t>
        </w:r>
      </w:hyperlink>
    </w:p>
    <w:p w:rsidR="002B4DA3" w:rsidRPr="00A4751F" w:rsidRDefault="002B4DA3" w:rsidP="00A4751F">
      <w:pPr>
        <w:numPr>
          <w:ilvl w:val="2"/>
          <w:numId w:val="13"/>
        </w:numPr>
        <w:shd w:val="clear" w:color="auto" w:fill="F8F9FA"/>
        <w:spacing w:after="120" w:line="240" w:lineRule="auto"/>
        <w:ind w:left="96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9" w:anchor="Sz%C3%B3belis%C3%A9g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2.3.2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Szóbeliség</w:t>
        </w:r>
      </w:hyperlink>
    </w:p>
    <w:p w:rsidR="002B4DA3" w:rsidRPr="00A4751F" w:rsidRDefault="002B4DA3" w:rsidP="00A4751F">
      <w:pPr>
        <w:numPr>
          <w:ilvl w:val="2"/>
          <w:numId w:val="13"/>
        </w:numPr>
        <w:shd w:val="clear" w:color="auto" w:fill="F8F9FA"/>
        <w:spacing w:after="120" w:line="240" w:lineRule="auto"/>
        <w:ind w:left="96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30" w:anchor="%C3%8Dr%C3%A1s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2.3.3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Írás</w:t>
        </w:r>
      </w:hyperlink>
    </w:p>
    <w:p w:rsidR="002B4DA3" w:rsidRPr="00A4751F" w:rsidRDefault="002B4DA3" w:rsidP="00A4751F">
      <w:pPr>
        <w:numPr>
          <w:ilvl w:val="0"/>
          <w:numId w:val="13"/>
        </w:numPr>
        <w:shd w:val="clear" w:color="auto" w:fill="F8F9FA"/>
        <w:spacing w:after="120" w:line="240" w:lineRule="auto"/>
        <w:ind w:left="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31" w:anchor="Megk%C3%B6zel%C3%ADt%C3%A9sei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3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Megközelítései</w:t>
        </w:r>
      </w:hyperlink>
    </w:p>
    <w:p w:rsidR="002B4DA3" w:rsidRPr="00A4751F" w:rsidRDefault="002B4DA3" w:rsidP="00A4751F">
      <w:pPr>
        <w:numPr>
          <w:ilvl w:val="1"/>
          <w:numId w:val="13"/>
        </w:numPr>
        <w:shd w:val="clear" w:color="auto" w:fill="F8F9FA"/>
        <w:spacing w:after="120" w:line="240" w:lineRule="auto"/>
        <w:ind w:left="48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32" w:anchor="A_szem%C3%A9lyes_tapasztalatok_fontoss%C3%A1ga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3.1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A személyes tapasztalatok fontossága</w:t>
        </w:r>
      </w:hyperlink>
    </w:p>
    <w:p w:rsidR="002B4DA3" w:rsidRPr="00A4751F" w:rsidRDefault="002B4DA3" w:rsidP="00A4751F">
      <w:pPr>
        <w:numPr>
          <w:ilvl w:val="1"/>
          <w:numId w:val="13"/>
        </w:numPr>
        <w:shd w:val="clear" w:color="auto" w:fill="F8F9FA"/>
        <w:spacing w:after="120" w:line="240" w:lineRule="auto"/>
        <w:ind w:left="48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33" w:anchor="Cselekv%C3%A9selm%C3%A9leti_megk%C3%B6zel%C3%ADt%C3%A9s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3.2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Cselekvéselméleti megközelítés</w:t>
        </w:r>
      </w:hyperlink>
    </w:p>
    <w:p w:rsidR="002B4DA3" w:rsidRPr="00A4751F" w:rsidRDefault="002B4DA3" w:rsidP="00A4751F">
      <w:pPr>
        <w:numPr>
          <w:ilvl w:val="1"/>
          <w:numId w:val="13"/>
        </w:numPr>
        <w:shd w:val="clear" w:color="auto" w:fill="F8F9FA"/>
        <w:spacing w:after="120" w:line="240" w:lineRule="auto"/>
        <w:ind w:left="48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34" w:anchor="Probl%C3%A9maelm%C3%A9leti_megk%C3%B6zel%C3%ADt%C3%A9s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3.3</w:t>
        </w:r>
        <w:proofErr w:type="gramStart"/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Probléma</w:t>
        </w:r>
        <w:proofErr w:type="gramEnd"/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elméleti megközelítés</w:t>
        </w:r>
      </w:hyperlink>
    </w:p>
    <w:p w:rsidR="002B4DA3" w:rsidRPr="00A4751F" w:rsidRDefault="002B4DA3" w:rsidP="00A4751F">
      <w:pPr>
        <w:numPr>
          <w:ilvl w:val="1"/>
          <w:numId w:val="13"/>
        </w:numPr>
        <w:shd w:val="clear" w:color="auto" w:fill="F8F9FA"/>
        <w:spacing w:after="120" w:line="240" w:lineRule="auto"/>
        <w:ind w:left="48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35" w:anchor="Jelelm%C3%A9leti_megk%C3%B6zel%C3%ADt%C3%A9s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3.4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Jelelméleti megközelítés</w:t>
        </w:r>
      </w:hyperlink>
    </w:p>
    <w:p w:rsidR="002B4DA3" w:rsidRPr="00A4751F" w:rsidRDefault="002B4DA3" w:rsidP="00A4751F">
      <w:pPr>
        <w:numPr>
          <w:ilvl w:val="1"/>
          <w:numId w:val="13"/>
        </w:numPr>
        <w:shd w:val="clear" w:color="auto" w:fill="F8F9FA"/>
        <w:spacing w:after="120" w:line="240" w:lineRule="auto"/>
        <w:ind w:left="48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36" w:anchor="Term%C3%A9szettudom%C3%A1nyi_megk%C3%B6zel%C3%ADt%C3%A9s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3.5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Természettudományi megközelítés</w:t>
        </w:r>
      </w:hyperlink>
    </w:p>
    <w:p w:rsidR="002B4DA3" w:rsidRPr="00A4751F" w:rsidRDefault="002B4DA3" w:rsidP="00A4751F">
      <w:pPr>
        <w:numPr>
          <w:ilvl w:val="1"/>
          <w:numId w:val="13"/>
        </w:numPr>
        <w:shd w:val="clear" w:color="auto" w:fill="F8F9FA"/>
        <w:spacing w:after="120" w:line="240" w:lineRule="auto"/>
        <w:ind w:left="48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37" w:anchor="Pszichol%C3%B3giai_megk%C3%B6zel%C3%ADt%C3%A9s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3.6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Pszichológiai megközelítés</w:t>
        </w:r>
      </w:hyperlink>
    </w:p>
    <w:p w:rsidR="002B4DA3" w:rsidRPr="00A4751F" w:rsidRDefault="002B4DA3" w:rsidP="00A4751F">
      <w:pPr>
        <w:numPr>
          <w:ilvl w:val="2"/>
          <w:numId w:val="13"/>
        </w:numPr>
        <w:shd w:val="clear" w:color="auto" w:fill="F8F9FA"/>
        <w:spacing w:after="120" w:line="240" w:lineRule="auto"/>
        <w:ind w:left="96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38" w:anchor="Grice_sz%C3%A1nd%C3%A9kkifejez%C3%A9si_%C3%A9s_-felismer%C3%A9si_modellje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3.6.1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Grice szándékkifejezési és -felismerési modellje</w:t>
        </w:r>
      </w:hyperlink>
    </w:p>
    <w:p w:rsidR="002B4DA3" w:rsidRPr="00A4751F" w:rsidRDefault="002B4DA3" w:rsidP="00A4751F">
      <w:pPr>
        <w:numPr>
          <w:ilvl w:val="1"/>
          <w:numId w:val="13"/>
        </w:numPr>
        <w:shd w:val="clear" w:color="auto" w:fill="F8F9FA"/>
        <w:spacing w:after="120" w:line="240" w:lineRule="auto"/>
        <w:ind w:left="48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39" w:anchor="Viselked%C3%A9selm%C3%A9leti_megk%C3%B6zel%C3%ADt%C3%A9s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3.7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Viselkedéselméleti megközelítés</w:t>
        </w:r>
      </w:hyperlink>
    </w:p>
    <w:p w:rsidR="002B4DA3" w:rsidRPr="00A4751F" w:rsidRDefault="002B4DA3" w:rsidP="00A4751F">
      <w:pPr>
        <w:numPr>
          <w:ilvl w:val="1"/>
          <w:numId w:val="13"/>
        </w:numPr>
        <w:shd w:val="clear" w:color="auto" w:fill="F8F9FA"/>
        <w:spacing w:after="120" w:line="240" w:lineRule="auto"/>
        <w:ind w:left="48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40" w:anchor="Rendszerelm%C3%A9leti_megk%C3%B6zel%C3%ADt%C3%A9s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3.8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Rendszerelméleti megközelítés</w:t>
        </w:r>
      </w:hyperlink>
    </w:p>
    <w:p w:rsidR="002B4DA3" w:rsidRPr="00A4751F" w:rsidRDefault="002B4DA3" w:rsidP="00A4751F">
      <w:pPr>
        <w:numPr>
          <w:ilvl w:val="1"/>
          <w:numId w:val="13"/>
        </w:numPr>
        <w:shd w:val="clear" w:color="auto" w:fill="F8F9FA"/>
        <w:spacing w:after="120" w:line="240" w:lineRule="auto"/>
        <w:ind w:left="48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41" w:anchor="Interdiszciplin%C3%A1ris_megk%C3%B6zel%C3%ADt%C3%A9s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3.9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Interdiszciplináris megközelítés</w:t>
        </w:r>
      </w:hyperlink>
    </w:p>
    <w:p w:rsidR="002B4DA3" w:rsidRPr="00A4751F" w:rsidRDefault="002B4DA3" w:rsidP="00A4751F">
      <w:pPr>
        <w:numPr>
          <w:ilvl w:val="0"/>
          <w:numId w:val="13"/>
        </w:numPr>
        <w:shd w:val="clear" w:color="auto" w:fill="F8F9FA"/>
        <w:spacing w:after="120" w:line="240" w:lineRule="auto"/>
        <w:ind w:left="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42" w:anchor="Modelljei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4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Modelljei</w:t>
        </w:r>
      </w:hyperlink>
    </w:p>
    <w:p w:rsidR="002B4DA3" w:rsidRPr="00A4751F" w:rsidRDefault="002B4DA3" w:rsidP="00A4751F">
      <w:pPr>
        <w:numPr>
          <w:ilvl w:val="0"/>
          <w:numId w:val="13"/>
        </w:numPr>
        <w:shd w:val="clear" w:color="auto" w:fill="F8F9FA"/>
        <w:spacing w:after="120" w:line="240" w:lineRule="auto"/>
        <w:ind w:left="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43" w:anchor="Zaj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5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Zaj</w:t>
        </w:r>
      </w:hyperlink>
    </w:p>
    <w:p w:rsidR="002B4DA3" w:rsidRPr="00A4751F" w:rsidRDefault="002B4DA3" w:rsidP="00A4751F">
      <w:pPr>
        <w:numPr>
          <w:ilvl w:val="0"/>
          <w:numId w:val="13"/>
        </w:numPr>
        <w:shd w:val="clear" w:color="auto" w:fill="F8F9FA"/>
        <w:spacing w:after="120" w:line="240" w:lineRule="auto"/>
        <w:ind w:left="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44" w:anchor="T%C3%B6megkommunik%C3%A1ci%C3%B3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6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Tömegkommunikáció</w:t>
        </w:r>
      </w:hyperlink>
    </w:p>
    <w:p w:rsidR="002B4DA3" w:rsidRPr="00A4751F" w:rsidRDefault="002B4DA3" w:rsidP="00A4751F">
      <w:pPr>
        <w:numPr>
          <w:ilvl w:val="0"/>
          <w:numId w:val="13"/>
        </w:numPr>
        <w:shd w:val="clear" w:color="auto" w:fill="F8F9FA"/>
        <w:spacing w:after="120" w:line="240" w:lineRule="auto"/>
        <w:ind w:left="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45" w:anchor="Probl%C3%A9m%C3%A1i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7</w:t>
        </w:r>
        <w:proofErr w:type="gramStart"/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Problémái</w:t>
        </w:r>
        <w:proofErr w:type="gramEnd"/>
      </w:hyperlink>
    </w:p>
    <w:p w:rsidR="002B4DA3" w:rsidRPr="00A4751F" w:rsidRDefault="002B4DA3" w:rsidP="00A4751F">
      <w:pPr>
        <w:numPr>
          <w:ilvl w:val="1"/>
          <w:numId w:val="13"/>
        </w:numPr>
        <w:shd w:val="clear" w:color="auto" w:fill="F8F9FA"/>
        <w:spacing w:after="120" w:line="240" w:lineRule="auto"/>
        <w:ind w:left="48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46" w:anchor="Kultur%C3%A1lis_k%C3%BCl%C3%B6nbs%C3%A9gek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7.1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Kulturális különbségek</w:t>
        </w:r>
      </w:hyperlink>
    </w:p>
    <w:p w:rsidR="002B4DA3" w:rsidRPr="00A4751F" w:rsidRDefault="002B4DA3" w:rsidP="00A4751F">
      <w:pPr>
        <w:numPr>
          <w:ilvl w:val="1"/>
          <w:numId w:val="13"/>
        </w:numPr>
        <w:shd w:val="clear" w:color="auto" w:fill="F8F9FA"/>
        <w:spacing w:after="120" w:line="240" w:lineRule="auto"/>
        <w:ind w:left="48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47" w:anchor="Meg%C3%A9rtet%C3%A9s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7.2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Megértetés</w:t>
        </w:r>
      </w:hyperlink>
    </w:p>
    <w:p w:rsidR="002B4DA3" w:rsidRPr="00A4751F" w:rsidRDefault="002B4DA3" w:rsidP="00A4751F">
      <w:pPr>
        <w:numPr>
          <w:ilvl w:val="1"/>
          <w:numId w:val="13"/>
        </w:numPr>
        <w:shd w:val="clear" w:color="auto" w:fill="F8F9FA"/>
        <w:spacing w:after="120" w:line="240" w:lineRule="auto"/>
        <w:ind w:left="48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48" w:anchor="Technol%C3%B3gia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7.3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Technológia</w:t>
        </w:r>
      </w:hyperlink>
    </w:p>
    <w:p w:rsidR="002B4DA3" w:rsidRPr="00A4751F" w:rsidRDefault="002B4DA3" w:rsidP="00A4751F">
      <w:pPr>
        <w:numPr>
          <w:ilvl w:val="1"/>
          <w:numId w:val="13"/>
        </w:numPr>
        <w:shd w:val="clear" w:color="auto" w:fill="F8F9FA"/>
        <w:spacing w:after="120" w:line="240" w:lineRule="auto"/>
        <w:ind w:left="48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49" w:anchor="C%C3%A9lok_el%C3%A9r%C3%A9se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7.4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Célok elérése</w:t>
        </w:r>
      </w:hyperlink>
    </w:p>
    <w:p w:rsidR="002B4DA3" w:rsidRPr="00A4751F" w:rsidRDefault="002B4DA3" w:rsidP="00A4751F">
      <w:pPr>
        <w:numPr>
          <w:ilvl w:val="1"/>
          <w:numId w:val="13"/>
        </w:numPr>
        <w:shd w:val="clear" w:color="auto" w:fill="F8F9FA"/>
        <w:spacing w:after="120" w:line="240" w:lineRule="auto"/>
        <w:ind w:left="48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50" w:anchor="Hazugs%C3%A1g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7.5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Hazugság</w:t>
        </w:r>
      </w:hyperlink>
    </w:p>
    <w:p w:rsidR="002B4DA3" w:rsidRPr="00A4751F" w:rsidRDefault="002B4DA3" w:rsidP="00A4751F">
      <w:pPr>
        <w:numPr>
          <w:ilvl w:val="1"/>
          <w:numId w:val="13"/>
        </w:numPr>
        <w:shd w:val="clear" w:color="auto" w:fill="F8F9FA"/>
        <w:spacing w:after="120" w:line="240" w:lineRule="auto"/>
        <w:ind w:left="48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51" w:anchor="Probl%C3%A9ma_a_hozz%C3%A1%C3%A1ll%C3%A1ssal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7.6</w:t>
        </w:r>
        <w:proofErr w:type="gramStart"/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Probléma</w:t>
        </w:r>
        <w:proofErr w:type="gramEnd"/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 xml:space="preserve"> a hozzáállással</w:t>
        </w:r>
      </w:hyperlink>
    </w:p>
    <w:p w:rsidR="002B4DA3" w:rsidRPr="00A4751F" w:rsidRDefault="002B4DA3" w:rsidP="00A4751F">
      <w:pPr>
        <w:numPr>
          <w:ilvl w:val="0"/>
          <w:numId w:val="13"/>
        </w:numPr>
        <w:shd w:val="clear" w:color="auto" w:fill="F8F9FA"/>
        <w:spacing w:after="120" w:line="240" w:lineRule="auto"/>
        <w:ind w:left="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52" w:anchor="A_kommunik%C3%A1ci%C3%B3_etol%C3%B3giai_meghat%C3%A1roz%C3%A1sa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8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A kommunikáció etológiai meghatározása</w:t>
        </w:r>
      </w:hyperlink>
    </w:p>
    <w:p w:rsidR="002B4DA3" w:rsidRPr="00A4751F" w:rsidRDefault="002B4DA3" w:rsidP="00A4751F">
      <w:pPr>
        <w:numPr>
          <w:ilvl w:val="1"/>
          <w:numId w:val="13"/>
        </w:numPr>
        <w:shd w:val="clear" w:color="auto" w:fill="F8F9FA"/>
        <w:spacing w:after="120" w:line="240" w:lineRule="auto"/>
        <w:ind w:left="48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53" w:anchor="%C3%81llatok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8.1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Állatok</w:t>
        </w:r>
      </w:hyperlink>
    </w:p>
    <w:p w:rsidR="002B4DA3" w:rsidRPr="00A4751F" w:rsidRDefault="002B4DA3" w:rsidP="00A4751F">
      <w:pPr>
        <w:numPr>
          <w:ilvl w:val="1"/>
          <w:numId w:val="13"/>
        </w:numPr>
        <w:shd w:val="clear" w:color="auto" w:fill="F8F9FA"/>
        <w:spacing w:after="120" w:line="240" w:lineRule="auto"/>
        <w:ind w:left="48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54" w:anchor="N%C3%B6v%C3%A9nyek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8.2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Növények</w:t>
        </w:r>
      </w:hyperlink>
    </w:p>
    <w:p w:rsidR="002B4DA3" w:rsidRPr="00A4751F" w:rsidRDefault="002B4DA3" w:rsidP="00A4751F">
      <w:pPr>
        <w:numPr>
          <w:ilvl w:val="1"/>
          <w:numId w:val="13"/>
        </w:numPr>
        <w:shd w:val="clear" w:color="auto" w:fill="F8F9FA"/>
        <w:spacing w:after="120" w:line="240" w:lineRule="auto"/>
        <w:ind w:left="48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55" w:anchor="Gomb%C3%A1k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8.3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Gombák</w:t>
        </w:r>
      </w:hyperlink>
    </w:p>
    <w:p w:rsidR="002B4DA3" w:rsidRPr="00A4751F" w:rsidRDefault="002B4DA3" w:rsidP="00A4751F">
      <w:pPr>
        <w:numPr>
          <w:ilvl w:val="1"/>
          <w:numId w:val="13"/>
        </w:numPr>
        <w:shd w:val="clear" w:color="auto" w:fill="F8F9FA"/>
        <w:spacing w:after="120" w:line="240" w:lineRule="auto"/>
        <w:ind w:left="48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56" w:anchor="Bakt%C3%A9riumok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8.4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Baktériumok</w:t>
        </w:r>
      </w:hyperlink>
    </w:p>
    <w:p w:rsidR="002B4DA3" w:rsidRPr="00A4751F" w:rsidRDefault="002B4DA3" w:rsidP="00A4751F">
      <w:pPr>
        <w:numPr>
          <w:ilvl w:val="0"/>
          <w:numId w:val="13"/>
        </w:numPr>
        <w:shd w:val="clear" w:color="auto" w:fill="F8F9FA"/>
        <w:spacing w:after="120" w:line="240" w:lineRule="auto"/>
        <w:ind w:left="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57" w:anchor="Irodalom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9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Irodalom</w:t>
        </w:r>
      </w:hyperlink>
    </w:p>
    <w:p w:rsidR="002B4DA3" w:rsidRPr="00A4751F" w:rsidRDefault="002B4DA3" w:rsidP="00A4751F">
      <w:pPr>
        <w:numPr>
          <w:ilvl w:val="1"/>
          <w:numId w:val="13"/>
        </w:numPr>
        <w:shd w:val="clear" w:color="auto" w:fill="F8F9FA"/>
        <w:spacing w:after="120" w:line="240" w:lineRule="auto"/>
        <w:ind w:left="48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58" w:anchor="%C3%81ltal%C3%A1ban;_emberi_kommunik%C3%A1ci%C3%B3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9.1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Általában; emberi kommunikáció</w:t>
        </w:r>
      </w:hyperlink>
    </w:p>
    <w:p w:rsidR="002B4DA3" w:rsidRPr="00A4751F" w:rsidRDefault="002B4DA3" w:rsidP="00A4751F">
      <w:pPr>
        <w:numPr>
          <w:ilvl w:val="1"/>
          <w:numId w:val="13"/>
        </w:numPr>
        <w:shd w:val="clear" w:color="auto" w:fill="F8F9FA"/>
        <w:spacing w:after="120" w:line="240" w:lineRule="auto"/>
        <w:ind w:left="48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59" w:anchor="Tudom%C3%A1nyos_bevezet%C3%A9sek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9.2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Tudományos bevezetések</w:t>
        </w:r>
      </w:hyperlink>
    </w:p>
    <w:p w:rsidR="002B4DA3" w:rsidRPr="00A4751F" w:rsidRDefault="002B4DA3" w:rsidP="00A4751F">
      <w:pPr>
        <w:numPr>
          <w:ilvl w:val="1"/>
          <w:numId w:val="13"/>
        </w:numPr>
        <w:shd w:val="clear" w:color="auto" w:fill="F8F9FA"/>
        <w:spacing w:after="120" w:line="240" w:lineRule="auto"/>
        <w:ind w:left="48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60" w:anchor="T%C3%B6megkommunik%C3%A1ci%C3%B3_2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9.3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Tömegkommunikáció</w:t>
        </w:r>
      </w:hyperlink>
    </w:p>
    <w:p w:rsidR="002B4DA3" w:rsidRPr="00A4751F" w:rsidRDefault="002B4DA3" w:rsidP="00A4751F">
      <w:pPr>
        <w:numPr>
          <w:ilvl w:val="1"/>
          <w:numId w:val="13"/>
        </w:numPr>
        <w:shd w:val="clear" w:color="auto" w:fill="F8F9FA"/>
        <w:spacing w:after="120" w:line="240" w:lineRule="auto"/>
        <w:ind w:left="48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61" w:anchor="M%C3%A9diaelm%C3%A9let_%C3%A9s_gyakorlat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9.4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Médiaelmélet és gyakorlat</w:t>
        </w:r>
      </w:hyperlink>
    </w:p>
    <w:p w:rsidR="002B4DA3" w:rsidRPr="00A4751F" w:rsidRDefault="002B4DA3" w:rsidP="00A4751F">
      <w:pPr>
        <w:numPr>
          <w:ilvl w:val="1"/>
          <w:numId w:val="13"/>
        </w:numPr>
        <w:shd w:val="clear" w:color="auto" w:fill="F8F9FA"/>
        <w:spacing w:after="120" w:line="240" w:lineRule="auto"/>
        <w:ind w:left="48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62" w:anchor="Kommunik%C3%A1ci%C3%B3pszichol%C3%B3gia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9.5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Kommunikációpszichológia</w:t>
        </w:r>
      </w:hyperlink>
    </w:p>
    <w:p w:rsidR="002B4DA3" w:rsidRPr="00A4751F" w:rsidRDefault="002B4DA3" w:rsidP="00A4751F">
      <w:pPr>
        <w:numPr>
          <w:ilvl w:val="1"/>
          <w:numId w:val="13"/>
        </w:numPr>
        <w:shd w:val="clear" w:color="auto" w:fill="F8F9FA"/>
        <w:spacing w:after="120" w:line="240" w:lineRule="auto"/>
        <w:ind w:left="48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63" w:anchor="Kommunik%C3%A1ci%C3%B3szociol%C3%B3gia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9.6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Kommunikációszociológia</w:t>
        </w:r>
      </w:hyperlink>
    </w:p>
    <w:p w:rsidR="002B4DA3" w:rsidRPr="00A4751F" w:rsidRDefault="002B4DA3" w:rsidP="00A4751F">
      <w:pPr>
        <w:numPr>
          <w:ilvl w:val="1"/>
          <w:numId w:val="13"/>
        </w:numPr>
        <w:shd w:val="clear" w:color="auto" w:fill="F8F9FA"/>
        <w:spacing w:after="120" w:line="240" w:lineRule="auto"/>
        <w:ind w:left="48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64" w:anchor="Kommunik%C3%A1ci%C3%B3t%C3%B6rt%C3%A9net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9.7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Kommunikációtörténet</w:t>
        </w:r>
      </w:hyperlink>
    </w:p>
    <w:p w:rsidR="002B4DA3" w:rsidRPr="00A4751F" w:rsidRDefault="002B4DA3" w:rsidP="00A4751F">
      <w:pPr>
        <w:numPr>
          <w:ilvl w:val="1"/>
          <w:numId w:val="13"/>
        </w:numPr>
        <w:shd w:val="clear" w:color="auto" w:fill="F8F9FA"/>
        <w:spacing w:after="120" w:line="240" w:lineRule="auto"/>
        <w:ind w:left="48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65" w:anchor="Tan%C3%A1csad%C3%B3k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9.8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Tanácsadók</w:t>
        </w:r>
      </w:hyperlink>
    </w:p>
    <w:p w:rsidR="002B4DA3" w:rsidRPr="00A4751F" w:rsidRDefault="002B4DA3" w:rsidP="00A4751F">
      <w:pPr>
        <w:numPr>
          <w:ilvl w:val="1"/>
          <w:numId w:val="13"/>
        </w:numPr>
        <w:shd w:val="clear" w:color="auto" w:fill="F8F9FA"/>
        <w:spacing w:after="120" w:line="240" w:lineRule="auto"/>
        <w:ind w:left="48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66" w:anchor="A_kommunik%C3%A1ci%C3%B3_technik%C3%A1ja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9.9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A kommunikáció technikája</w:t>
        </w:r>
      </w:hyperlink>
    </w:p>
    <w:p w:rsidR="002B4DA3" w:rsidRPr="00A4751F" w:rsidRDefault="002B4DA3" w:rsidP="00A4751F">
      <w:pPr>
        <w:numPr>
          <w:ilvl w:val="1"/>
          <w:numId w:val="13"/>
        </w:numPr>
        <w:shd w:val="clear" w:color="auto" w:fill="F8F9FA"/>
        <w:spacing w:after="120" w:line="240" w:lineRule="auto"/>
        <w:ind w:left="48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67" w:anchor="G%C3%A9pek_kommunik%C3%A1ci%C3%B3ja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9.10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Gépek kommunikációja</w:t>
        </w:r>
      </w:hyperlink>
    </w:p>
    <w:p w:rsidR="002B4DA3" w:rsidRPr="00A4751F" w:rsidRDefault="002B4DA3" w:rsidP="00A4751F">
      <w:pPr>
        <w:numPr>
          <w:ilvl w:val="1"/>
          <w:numId w:val="13"/>
        </w:numPr>
        <w:shd w:val="clear" w:color="auto" w:fill="F8F9FA"/>
        <w:spacing w:after="120" w:line="240" w:lineRule="auto"/>
        <w:ind w:left="48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68" w:anchor="Gazdas%C3%A1gi_perspekt%C3%ADv%C3%A1k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9.11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 xml:space="preserve">Gazdasági </w:t>
        </w:r>
        <w:proofErr w:type="gramStart"/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perspektívák</w:t>
        </w:r>
        <w:proofErr w:type="gramEnd"/>
      </w:hyperlink>
    </w:p>
    <w:p w:rsidR="002B4DA3" w:rsidRPr="00A4751F" w:rsidRDefault="002B4DA3" w:rsidP="00A4751F">
      <w:pPr>
        <w:numPr>
          <w:ilvl w:val="1"/>
          <w:numId w:val="13"/>
        </w:numPr>
        <w:shd w:val="clear" w:color="auto" w:fill="F8F9FA"/>
        <w:spacing w:after="120" w:line="240" w:lineRule="auto"/>
        <w:ind w:left="48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69" w:anchor="Term%C3%A9szettudom%C3%A1nyos_perspekt%C3%ADv%C3%A1k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9.12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 xml:space="preserve">Természettudományos </w:t>
        </w:r>
        <w:proofErr w:type="gramStart"/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perspektívák</w:t>
        </w:r>
        <w:proofErr w:type="gramEnd"/>
      </w:hyperlink>
    </w:p>
    <w:p w:rsidR="002B4DA3" w:rsidRPr="00A4751F" w:rsidRDefault="002B4DA3" w:rsidP="00A4751F">
      <w:pPr>
        <w:numPr>
          <w:ilvl w:val="1"/>
          <w:numId w:val="13"/>
        </w:numPr>
        <w:shd w:val="clear" w:color="auto" w:fill="F8F9FA"/>
        <w:spacing w:after="120" w:line="240" w:lineRule="auto"/>
        <w:ind w:left="48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70" w:anchor="Nyelvtudom%C3%A1nyi_perspekt%C3%ADv%C3%A1k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9.13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 xml:space="preserve">Nyelvtudományi </w:t>
        </w:r>
        <w:proofErr w:type="gramStart"/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perspektívák</w:t>
        </w:r>
        <w:proofErr w:type="gramEnd"/>
      </w:hyperlink>
    </w:p>
    <w:p w:rsidR="002B4DA3" w:rsidRPr="00A4751F" w:rsidRDefault="002B4DA3" w:rsidP="00A4751F">
      <w:pPr>
        <w:numPr>
          <w:ilvl w:val="0"/>
          <w:numId w:val="13"/>
        </w:numPr>
        <w:shd w:val="clear" w:color="auto" w:fill="F8F9FA"/>
        <w:spacing w:after="120" w:line="240" w:lineRule="auto"/>
        <w:ind w:left="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71" w:anchor="Jegyzetek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10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Jegyzetek</w:t>
        </w:r>
      </w:hyperlink>
    </w:p>
    <w:p w:rsidR="002B4DA3" w:rsidRPr="00A4751F" w:rsidRDefault="002B4DA3" w:rsidP="00A4751F">
      <w:pPr>
        <w:numPr>
          <w:ilvl w:val="0"/>
          <w:numId w:val="13"/>
        </w:numPr>
        <w:shd w:val="clear" w:color="auto" w:fill="F8F9FA"/>
        <w:spacing w:after="120" w:line="240" w:lineRule="auto"/>
        <w:ind w:left="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72" w:anchor="Ford%C3%ADt%C3%A1s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11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Fordítás</w:t>
        </w:r>
      </w:hyperlink>
    </w:p>
    <w:p w:rsidR="002B4DA3" w:rsidRPr="00A4751F" w:rsidRDefault="002B4DA3" w:rsidP="00A4751F">
      <w:pPr>
        <w:numPr>
          <w:ilvl w:val="0"/>
          <w:numId w:val="13"/>
        </w:numPr>
        <w:shd w:val="clear" w:color="auto" w:fill="F8F9FA"/>
        <w:spacing w:after="120" w:line="240" w:lineRule="auto"/>
        <w:ind w:left="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73" w:anchor="Tov%C3%A1bbi_inform%C3%A1ci%C3%B3k" w:history="1">
        <w:r w:rsidRPr="00A4751F">
          <w:rPr>
            <w:rFonts w:ascii="Arial Narrow" w:eastAsia="Times New Roman" w:hAnsi="Arial Narrow" w:cs="Arial"/>
            <w:color w:val="222222"/>
            <w:sz w:val="24"/>
            <w:szCs w:val="24"/>
            <w:lang w:eastAsia="hu-HU"/>
          </w:rPr>
          <w:t>12</w:t>
        </w:r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 xml:space="preserve">További </w:t>
        </w:r>
        <w:proofErr w:type="gramStart"/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lang w:eastAsia="hu-HU"/>
          </w:rPr>
          <w:t>információk</w:t>
        </w:r>
        <w:proofErr w:type="gramEnd"/>
      </w:hyperlink>
    </w:p>
    <w:p w:rsidR="002B4DA3" w:rsidRPr="00A4751F" w:rsidRDefault="002B4DA3" w:rsidP="00A4751F">
      <w:pPr>
        <w:pBdr>
          <w:bottom w:val="single" w:sz="6" w:space="0" w:color="A2A9B1"/>
        </w:pBdr>
        <w:spacing w:after="120" w:line="240" w:lineRule="auto"/>
        <w:outlineLvl w:val="1"/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</w:pPr>
      <w:proofErr w:type="gramStart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t>Alapfogalmak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"https://hu.wikipedia.org/w/index.php?title=Kommunik%C3%A1ci%C3%B3&amp;action=edit&amp;section=1" \o "Szakasz szerkesztése: Alapfogalmak"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spacing w:after="120" w:line="240" w:lineRule="auto"/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hu-HU"/>
        </w:rPr>
        <w:t>Közlemény</w:t>
      </w:r>
    </w:p>
    <w:p w:rsidR="002B4DA3" w:rsidRPr="00A4751F" w:rsidRDefault="002B4DA3" w:rsidP="00A4751F">
      <w:pPr>
        <w:spacing w:after="120" w:line="240" w:lineRule="auto"/>
        <w:ind w:left="72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Jel, jelsorozat, adatok, amelyek információt "hordoznak",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az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amit az adó közöl a vevővel.</w:t>
      </w:r>
    </w:p>
    <w:p w:rsidR="002B4DA3" w:rsidRPr="00A4751F" w:rsidRDefault="002B4DA3" w:rsidP="00A4751F">
      <w:pPr>
        <w:spacing w:after="120" w:line="240" w:lineRule="auto"/>
        <w:ind w:left="384"/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hu-HU"/>
        </w:rPr>
      </w:pPr>
      <w:proofErr w:type="gramStart"/>
      <w:r w:rsidRPr="00A4751F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hu-HU"/>
        </w:rPr>
        <w:t>Forrás(</w:t>
      </w:r>
      <w:proofErr w:type="gramEnd"/>
      <w:r w:rsidRPr="00A4751F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hu-HU"/>
        </w:rPr>
        <w:t>adó)</w:t>
      </w:r>
    </w:p>
    <w:p w:rsidR="002B4DA3" w:rsidRPr="00A4751F" w:rsidRDefault="002B4DA3" w:rsidP="00A4751F">
      <w:pPr>
        <w:spacing w:after="120" w:line="240" w:lineRule="auto"/>
        <w:ind w:left="72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Az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információ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forrása, lehet személy, állat, szoftver, gép, intézmény stb., amely a közleményt előállítja és továbbítja.</w:t>
      </w:r>
    </w:p>
    <w:p w:rsidR="002B4DA3" w:rsidRPr="00A4751F" w:rsidRDefault="002B4DA3" w:rsidP="00A4751F">
      <w:pPr>
        <w:spacing w:after="120" w:line="240" w:lineRule="auto"/>
        <w:ind w:left="768"/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hu-HU"/>
        </w:rPr>
        <w:t>Jelátalakító</w:t>
      </w:r>
    </w:p>
    <w:p w:rsidR="002B4DA3" w:rsidRPr="00A4751F" w:rsidRDefault="002B4DA3" w:rsidP="00A4751F">
      <w:pPr>
        <w:spacing w:after="120" w:line="240" w:lineRule="auto"/>
        <w:ind w:left="72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A jeleket legtöbbször fizikailag át kell alakítani, hogy alkalmasak legyenek a továbbításra, például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analóg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hangjel átalakítása analóg elektromos jellé.</w:t>
      </w:r>
    </w:p>
    <w:p w:rsidR="002B4DA3" w:rsidRPr="00A4751F" w:rsidRDefault="002B4DA3" w:rsidP="00A4751F">
      <w:pPr>
        <w:spacing w:after="120" w:line="240" w:lineRule="auto"/>
        <w:ind w:left="1152"/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hu-HU"/>
        </w:rPr>
        <w:t>Kódoló</w:t>
      </w:r>
    </w:p>
    <w:p w:rsidR="002B4DA3" w:rsidRPr="00A4751F" w:rsidRDefault="002B4DA3" w:rsidP="00A4751F">
      <w:pPr>
        <w:spacing w:after="120" w:line="240" w:lineRule="auto"/>
        <w:ind w:left="72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A jeleket, illetve a közleményt kódolja egy másik jelrendszerre, például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analóg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jelet digitalizál, digitális jelet tömörít stb.</w:t>
      </w:r>
    </w:p>
    <w:p w:rsidR="002B4DA3" w:rsidRPr="00A4751F" w:rsidRDefault="002B4DA3" w:rsidP="00A4751F">
      <w:pPr>
        <w:spacing w:after="120" w:line="240" w:lineRule="auto"/>
        <w:ind w:left="1536"/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hu-HU"/>
        </w:rPr>
      </w:pPr>
      <w:proofErr w:type="gramStart"/>
      <w:r w:rsidRPr="00A4751F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hu-HU"/>
        </w:rPr>
        <w:t>Információs</w:t>
      </w:r>
      <w:proofErr w:type="gramEnd"/>
      <w:r w:rsidRPr="00A4751F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hu-HU"/>
        </w:rPr>
        <w:t xml:space="preserve"> csatorna</w:t>
      </w:r>
    </w:p>
    <w:p w:rsidR="002B4DA3" w:rsidRPr="00A4751F" w:rsidRDefault="002B4DA3" w:rsidP="00A4751F">
      <w:pPr>
        <w:spacing w:after="120" w:line="240" w:lineRule="auto"/>
        <w:ind w:left="72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Az a vezeték, közeg, fizikai mező, amely a közleményt (jeleket) továbbítja.</w:t>
      </w:r>
    </w:p>
    <w:p w:rsidR="002B4DA3" w:rsidRPr="00A4751F" w:rsidRDefault="002B4DA3" w:rsidP="00A4751F">
      <w:pPr>
        <w:spacing w:after="120" w:line="240" w:lineRule="auto"/>
        <w:ind w:left="1920"/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hu-HU"/>
        </w:rPr>
        <w:t>Dekódoló</w:t>
      </w:r>
    </w:p>
    <w:p w:rsidR="002B4DA3" w:rsidRPr="00A4751F" w:rsidRDefault="002B4DA3" w:rsidP="00A4751F">
      <w:pPr>
        <w:spacing w:after="120" w:line="240" w:lineRule="auto"/>
        <w:ind w:left="72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 kódolt közlemény (jelek) visszaalakítását végzi.</w:t>
      </w:r>
    </w:p>
    <w:p w:rsidR="002B4DA3" w:rsidRPr="00A4751F" w:rsidRDefault="002B4DA3" w:rsidP="00A4751F">
      <w:pPr>
        <w:spacing w:after="120" w:line="240" w:lineRule="auto"/>
        <w:ind w:left="2304"/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hu-HU"/>
        </w:rPr>
        <w:t>Nyelő (vevő)</w:t>
      </w:r>
    </w:p>
    <w:p w:rsidR="002B4DA3" w:rsidRPr="00A4751F" w:rsidRDefault="002B4DA3" w:rsidP="00A4751F">
      <w:pPr>
        <w:spacing w:after="120" w:line="240" w:lineRule="auto"/>
        <w:ind w:left="72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Az, aki értelmezi, tárolja a közleményt (jeleket)</w:t>
      </w:r>
    </w:p>
    <w:p w:rsidR="002B4DA3" w:rsidRPr="00A4751F" w:rsidRDefault="002B4DA3" w:rsidP="00A4751F">
      <w:pPr>
        <w:spacing w:after="120" w:line="240" w:lineRule="auto"/>
        <w:ind w:left="2688"/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hu-HU"/>
        </w:rPr>
        <w:t>Zaj</w:t>
      </w:r>
    </w:p>
    <w:p w:rsidR="002B4DA3" w:rsidRPr="00A4751F" w:rsidRDefault="002B4DA3" w:rsidP="00A4751F">
      <w:pPr>
        <w:spacing w:after="120" w:line="240" w:lineRule="auto"/>
        <w:ind w:left="72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 közleményhez, jelhez keveredő, szuperponálódó torzító, zavaró jel, a digitális jelnél hibás számjegyek is szerepelhetnek.</w:t>
      </w:r>
    </w:p>
    <w:p w:rsidR="002B4DA3" w:rsidRPr="00A4751F" w:rsidRDefault="002B4DA3" w:rsidP="00A4751F">
      <w:pPr>
        <w:spacing w:after="120" w:line="240" w:lineRule="auto"/>
        <w:ind w:left="307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 kétirányú kommunikáció esete a fentiekből adódik.</w:t>
      </w:r>
    </w:p>
    <w:p w:rsidR="002B4DA3" w:rsidRPr="00A4751F" w:rsidRDefault="002B4DA3" w:rsidP="00A4751F">
      <w:pPr>
        <w:pBdr>
          <w:bottom w:val="single" w:sz="6" w:space="0" w:color="A2A9B1"/>
        </w:pBdr>
        <w:spacing w:after="120" w:line="240" w:lineRule="auto"/>
        <w:ind w:left="3072"/>
        <w:outlineLvl w:val="1"/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lastRenderedPageBreak/>
        <w:t xml:space="preserve">A kommunikáció </w:t>
      </w:r>
      <w:proofErr w:type="gramStart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t>formái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"https://hu.wikipedia.org/w/index.php?title=Kommunik%C3%A1ci%C3%B3&amp;action=edit&amp;section=2" \o "Szakasz szerkesztése: A kommunikáció formái"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spacing w:after="120" w:line="240" w:lineRule="auto"/>
        <w:ind w:left="31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noProof/>
          <w:color w:val="0B0080"/>
          <w:sz w:val="24"/>
          <w:szCs w:val="24"/>
          <w:lang w:eastAsia="hu-HU"/>
        </w:rPr>
        <w:drawing>
          <wp:inline distT="0" distB="0" distL="0" distR="0">
            <wp:extent cx="2857500" cy="1095375"/>
            <wp:effectExtent l="0" t="0" r="0" b="9525"/>
            <wp:docPr id="3" name="Kép 3" descr="Communication sender-message-reciever.png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mmunication sender-message-reciever.png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DA3" w:rsidRPr="00A4751F" w:rsidRDefault="002B4DA3" w:rsidP="00A4751F">
      <w:pPr>
        <w:spacing w:after="120" w:line="240" w:lineRule="auto"/>
        <w:ind w:left="3072"/>
        <w:outlineLvl w:val="2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 xml:space="preserve">Irány </w:t>
      </w: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szerint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"https://hu.wikipedia.org/w/index.php?title=Kommunik%C3%A1ci%C3%B3&amp;action=edit&amp;section=3" \o "Szakasz szerkesztése: Irány szerint"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numPr>
          <w:ilvl w:val="0"/>
          <w:numId w:val="14"/>
        </w:numPr>
        <w:spacing w:after="120" w:line="240" w:lineRule="auto"/>
        <w:ind w:left="3456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egy az egyhez</w:t>
      </w:r>
    </w:p>
    <w:p w:rsidR="002B4DA3" w:rsidRPr="00A4751F" w:rsidRDefault="002B4DA3" w:rsidP="00A4751F">
      <w:pPr>
        <w:numPr>
          <w:ilvl w:val="0"/>
          <w:numId w:val="15"/>
        </w:numPr>
        <w:spacing w:after="120" w:line="240" w:lineRule="auto"/>
        <w:ind w:left="1104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párbeszéd</w:t>
      </w:r>
    </w:p>
    <w:p w:rsidR="002B4DA3" w:rsidRPr="00A4751F" w:rsidRDefault="002B4DA3" w:rsidP="00A4751F">
      <w:pPr>
        <w:numPr>
          <w:ilvl w:val="0"/>
          <w:numId w:val="15"/>
        </w:numPr>
        <w:spacing w:after="120" w:line="240" w:lineRule="auto"/>
        <w:ind w:left="1104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üzenet átadás</w:t>
      </w:r>
    </w:p>
    <w:p w:rsidR="002B4DA3" w:rsidRPr="00A4751F" w:rsidRDefault="002B4DA3" w:rsidP="00A4751F">
      <w:pPr>
        <w:numPr>
          <w:ilvl w:val="0"/>
          <w:numId w:val="16"/>
        </w:numPr>
        <w:spacing w:after="120" w:line="240" w:lineRule="auto"/>
        <w:ind w:left="3840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egy a sokhoz</w:t>
      </w:r>
    </w:p>
    <w:p w:rsidR="002B4DA3" w:rsidRPr="00A4751F" w:rsidRDefault="002B4DA3" w:rsidP="00A4751F">
      <w:pPr>
        <w:numPr>
          <w:ilvl w:val="0"/>
          <w:numId w:val="17"/>
        </w:numPr>
        <w:spacing w:after="120" w:line="240" w:lineRule="auto"/>
        <w:ind w:left="1104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nyilvános beszéd vagy előadás (lehet élő vagy felvételről)</w:t>
      </w:r>
    </w:p>
    <w:p w:rsidR="002B4DA3" w:rsidRPr="00A4751F" w:rsidRDefault="002B4DA3" w:rsidP="00A4751F">
      <w:pPr>
        <w:numPr>
          <w:ilvl w:val="0"/>
          <w:numId w:val="17"/>
        </w:numPr>
        <w:spacing w:after="120" w:line="240" w:lineRule="auto"/>
        <w:ind w:left="1104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terület megjelölés pl szag, graffiti, rendőrkordon stb.</w:t>
      </w:r>
    </w:p>
    <w:p w:rsidR="002B4DA3" w:rsidRPr="00A4751F" w:rsidRDefault="002B4DA3" w:rsidP="00A4751F">
      <w:pPr>
        <w:numPr>
          <w:ilvl w:val="0"/>
          <w:numId w:val="17"/>
        </w:numPr>
        <w:spacing w:after="120" w:line="240" w:lineRule="auto"/>
        <w:ind w:left="1104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könyvkiadás, és újságkiadás, rádió, TV, számítógép-hálózatok</w:t>
      </w:r>
    </w:p>
    <w:p w:rsidR="002B4DA3" w:rsidRPr="00A4751F" w:rsidRDefault="002B4DA3" w:rsidP="00A4751F">
      <w:pPr>
        <w:numPr>
          <w:ilvl w:val="0"/>
          <w:numId w:val="17"/>
        </w:numPr>
        <w:spacing w:after="120" w:line="240" w:lineRule="auto"/>
        <w:ind w:left="1104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Propaganda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reklám, public relation, spin doctoring (tömegkommunikáció)</w:t>
      </w:r>
    </w:p>
    <w:p w:rsidR="002B4DA3" w:rsidRPr="00A4751F" w:rsidRDefault="002B4DA3" w:rsidP="00A4751F">
      <w:pPr>
        <w:numPr>
          <w:ilvl w:val="0"/>
          <w:numId w:val="18"/>
        </w:numPr>
        <w:spacing w:after="120" w:line="240" w:lineRule="auto"/>
        <w:ind w:left="4224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sok a sokhoz</w:t>
      </w:r>
    </w:p>
    <w:p w:rsidR="002B4DA3" w:rsidRPr="00A4751F" w:rsidRDefault="002B4DA3" w:rsidP="00A4751F">
      <w:pPr>
        <w:numPr>
          <w:ilvl w:val="0"/>
          <w:numId w:val="19"/>
        </w:numPr>
        <w:spacing w:after="120" w:line="240" w:lineRule="auto"/>
        <w:ind w:left="1104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számítógép-hálózatok, World Wide Web, Usenet.</w:t>
      </w:r>
    </w:p>
    <w:p w:rsidR="002B4DA3" w:rsidRPr="00A4751F" w:rsidRDefault="002B4DA3" w:rsidP="00A4751F">
      <w:pPr>
        <w:numPr>
          <w:ilvl w:val="0"/>
          <w:numId w:val="19"/>
        </w:numPr>
        <w:spacing w:after="120" w:line="240" w:lineRule="auto"/>
        <w:ind w:left="1104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konferenciák</w:t>
      </w:r>
      <w:proofErr w:type="gramEnd"/>
    </w:p>
    <w:p w:rsidR="002B4DA3" w:rsidRPr="00A4751F" w:rsidRDefault="002B4DA3" w:rsidP="00A4751F">
      <w:pPr>
        <w:numPr>
          <w:ilvl w:val="0"/>
          <w:numId w:val="19"/>
        </w:numPr>
        <w:spacing w:after="120" w:line="240" w:lineRule="auto"/>
        <w:ind w:left="1104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party vagy más gyűlés</w:t>
      </w:r>
    </w:p>
    <w:p w:rsidR="002B4DA3" w:rsidRPr="00A4751F" w:rsidRDefault="002B4DA3" w:rsidP="00A4751F">
      <w:pPr>
        <w:numPr>
          <w:ilvl w:val="0"/>
          <w:numId w:val="20"/>
        </w:num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jelenből a jövőbe</w:t>
      </w:r>
    </w:p>
    <w:p w:rsidR="002B4DA3" w:rsidRPr="00A4751F" w:rsidRDefault="002B4DA3" w:rsidP="00A4751F">
      <w:pPr>
        <w:numPr>
          <w:ilvl w:val="0"/>
          <w:numId w:val="21"/>
        </w:numPr>
        <w:spacing w:after="120" w:line="240" w:lineRule="auto"/>
        <w:ind w:left="1104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napló</w:t>
      </w:r>
    </w:p>
    <w:p w:rsidR="002B4DA3" w:rsidRPr="00A4751F" w:rsidRDefault="002B4DA3" w:rsidP="00A4751F">
      <w:pPr>
        <w:numPr>
          <w:ilvl w:val="0"/>
          <w:numId w:val="21"/>
        </w:numPr>
        <w:spacing w:after="120" w:line="240" w:lineRule="auto"/>
        <w:ind w:left="1104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blog</w:t>
      </w:r>
    </w:p>
    <w:p w:rsidR="002B4DA3" w:rsidRPr="00A4751F" w:rsidRDefault="002B4DA3" w:rsidP="00A4751F">
      <w:pPr>
        <w:numPr>
          <w:ilvl w:val="0"/>
          <w:numId w:val="21"/>
        </w:numPr>
        <w:spacing w:after="120" w:line="240" w:lineRule="auto"/>
        <w:ind w:left="1104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időkapszula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Ha a csatornán át (esetleg felváltva) mindkét irányban haladhat az információ, akkor a kommunikáció </w:t>
      </w:r>
      <w:hyperlink r:id="rId76" w:tooltip="Kétirányú kommunikáció" w:history="1">
        <w:proofErr w:type="gramStart"/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két irányú</w:t>
        </w:r>
        <w:proofErr w:type="gramEnd"/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vagy kölcsönös. Ha a felek egyszerre is adhatnak, akkor teljes duplex, ha csak felváltva, akkor fél duplex.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Ha a csatornán keresztül csak egy irányba folyhat a kommunikáció, akkor a kommunikáció egy irányú. A vevő egy másik csatornán át válaszolhat.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Tipikusan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ilyen a tömegkommunikáció.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 kommunikáció lehet szinkron, amikor a létrejöttéhez a feleknek meg kell várniuk egymást, vagy a vevőnek az adást (beszélgetés, telefon, rádió, tévé). Lehet aszinkron, amikor az üzenetet a vevő később is olvashatja (levél, e-mail, hangfelvétel, videó), és válaszolnia sem kell azonnal, hanem egy későbbi időpontban is adhat választ akár egy másik csatornán, ha akar.</w:t>
      </w:r>
    </w:p>
    <w:p w:rsidR="002B4DA3" w:rsidRPr="00A4751F" w:rsidRDefault="002B4DA3" w:rsidP="00A4751F">
      <w:pPr>
        <w:spacing w:after="120" w:line="240" w:lineRule="auto"/>
        <w:ind w:left="4608"/>
        <w:outlineLvl w:val="2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lastRenderedPageBreak/>
        <w:t xml:space="preserve">Résztvevők </w:t>
      </w: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szerint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"https://hu.wikipedia.org/w/index.php?title=Kommunik%C3%A1ci%C3%B3&amp;action=edit&amp;section=4" \o "Szakasz szerkesztése: Résztvevők szerint"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spacing w:after="120" w:line="240" w:lineRule="auto"/>
        <w:ind w:left="472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noProof/>
          <w:color w:val="0B0080"/>
          <w:sz w:val="24"/>
          <w:szCs w:val="24"/>
          <w:lang w:eastAsia="hu-HU"/>
        </w:rPr>
        <w:drawing>
          <wp:inline distT="0" distB="0" distL="0" distR="0">
            <wp:extent cx="2857500" cy="1438275"/>
            <wp:effectExtent l="0" t="0" r="0" b="9525"/>
            <wp:docPr id="2" name="Kép 2" descr="Communication shannon-weaver2.svg">
              <a:hlinkClick xmlns:a="http://schemas.openxmlformats.org/drawingml/2006/main" r:id="rId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ommunication shannon-weaver2.svg">
                      <a:hlinkClick r:id="rId7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DA3" w:rsidRPr="00A4751F" w:rsidRDefault="002B4DA3" w:rsidP="00A4751F">
      <w:pPr>
        <w:numPr>
          <w:ilvl w:val="0"/>
          <w:numId w:val="22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Állati kommunikáció</w:t>
      </w:r>
    </w:p>
    <w:p w:rsidR="002B4DA3" w:rsidRPr="00A4751F" w:rsidRDefault="002B4DA3" w:rsidP="00A4751F">
      <w:pPr>
        <w:numPr>
          <w:ilvl w:val="0"/>
          <w:numId w:val="22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Személyek közötti (interperszonális) kommunikáció</w:t>
      </w:r>
    </w:p>
    <w:p w:rsidR="002B4DA3" w:rsidRPr="00A4751F" w:rsidRDefault="002B4DA3" w:rsidP="00A4751F">
      <w:pPr>
        <w:numPr>
          <w:ilvl w:val="1"/>
          <w:numId w:val="22"/>
        </w:numPr>
        <w:spacing w:after="120" w:line="240" w:lineRule="auto"/>
        <w:ind w:left="5376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Marketing</w:t>
      </w:r>
    </w:p>
    <w:p w:rsidR="002B4DA3" w:rsidRPr="00A4751F" w:rsidRDefault="002B4DA3" w:rsidP="00A4751F">
      <w:pPr>
        <w:numPr>
          <w:ilvl w:val="1"/>
          <w:numId w:val="22"/>
        </w:numPr>
        <w:spacing w:after="120" w:line="240" w:lineRule="auto"/>
        <w:ind w:left="5376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belső kommunikáció</w:t>
      </w:r>
    </w:p>
    <w:p w:rsidR="002B4DA3" w:rsidRPr="00A4751F" w:rsidRDefault="002B4DA3" w:rsidP="00A4751F">
      <w:pPr>
        <w:numPr>
          <w:ilvl w:val="1"/>
          <w:numId w:val="22"/>
        </w:numPr>
        <w:spacing w:after="120" w:line="240" w:lineRule="auto"/>
        <w:ind w:left="5376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Propaganda</w:t>
      </w:r>
      <w:proofErr w:type="gramEnd"/>
    </w:p>
    <w:p w:rsidR="002B4DA3" w:rsidRPr="00A4751F" w:rsidRDefault="002B4DA3" w:rsidP="00A4751F">
      <w:pPr>
        <w:numPr>
          <w:ilvl w:val="1"/>
          <w:numId w:val="22"/>
        </w:numPr>
        <w:spacing w:after="120" w:line="240" w:lineRule="auto"/>
        <w:ind w:left="5376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Public affairs</w:t>
      </w:r>
    </w:p>
    <w:p w:rsidR="002B4DA3" w:rsidRPr="00A4751F" w:rsidRDefault="002B4DA3" w:rsidP="00A4751F">
      <w:pPr>
        <w:numPr>
          <w:ilvl w:val="1"/>
          <w:numId w:val="22"/>
        </w:numPr>
        <w:spacing w:after="120" w:line="240" w:lineRule="auto"/>
        <w:ind w:left="5376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Public relations</w:t>
      </w:r>
    </w:p>
    <w:p w:rsidR="002B4DA3" w:rsidRPr="00A4751F" w:rsidRDefault="002B4DA3" w:rsidP="00A4751F">
      <w:pPr>
        <w:numPr>
          <w:ilvl w:val="1"/>
          <w:numId w:val="22"/>
        </w:numPr>
        <w:spacing w:after="120" w:line="240" w:lineRule="auto"/>
        <w:ind w:left="5376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Technikai kommunikáció</w:t>
      </w:r>
    </w:p>
    <w:p w:rsidR="002B4DA3" w:rsidRPr="00A4751F" w:rsidRDefault="002B4DA3" w:rsidP="00A4751F">
      <w:pPr>
        <w:numPr>
          <w:ilvl w:val="0"/>
          <w:numId w:val="22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Intraperszonális kommunikáció</w:t>
      </w:r>
    </w:p>
    <w:p w:rsidR="002B4DA3" w:rsidRPr="00A4751F" w:rsidRDefault="002B4DA3" w:rsidP="00A4751F">
      <w:pPr>
        <w:numPr>
          <w:ilvl w:val="0"/>
          <w:numId w:val="22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nonverbális kommunikáció</w:t>
      </w:r>
    </w:p>
    <w:p w:rsidR="002B4DA3" w:rsidRPr="00A4751F" w:rsidRDefault="002B4DA3" w:rsidP="00A4751F">
      <w:pPr>
        <w:numPr>
          <w:ilvl w:val="0"/>
          <w:numId w:val="22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nyelv</w:t>
      </w:r>
    </w:p>
    <w:p w:rsidR="002B4DA3" w:rsidRPr="00A4751F" w:rsidRDefault="002B4DA3" w:rsidP="00A4751F">
      <w:pPr>
        <w:numPr>
          <w:ilvl w:val="0"/>
          <w:numId w:val="22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kultúrák közötti kommunikáció</w:t>
      </w:r>
    </w:p>
    <w:p w:rsidR="002B4DA3" w:rsidRPr="00A4751F" w:rsidRDefault="002B4DA3" w:rsidP="00A4751F">
      <w:pPr>
        <w:numPr>
          <w:ilvl w:val="0"/>
          <w:numId w:val="22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telekommunikáció</w:t>
      </w:r>
    </w:p>
    <w:p w:rsidR="002B4DA3" w:rsidRPr="00A4751F" w:rsidRDefault="002B4DA3" w:rsidP="00A4751F">
      <w:pPr>
        <w:numPr>
          <w:ilvl w:val="1"/>
          <w:numId w:val="22"/>
        </w:numPr>
        <w:spacing w:after="120" w:line="240" w:lineRule="auto"/>
        <w:ind w:left="5376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Computer-mediated kommunikáció</w:t>
      </w:r>
    </w:p>
    <w:p w:rsidR="002B4DA3" w:rsidRPr="00A4751F" w:rsidRDefault="002B4DA3" w:rsidP="00A4751F">
      <w:pPr>
        <w:numPr>
          <w:ilvl w:val="0"/>
          <w:numId w:val="22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Artificial Intelligence Agent alapú kommunikáció</w:t>
      </w:r>
    </w:p>
    <w:p w:rsidR="002B4DA3" w:rsidRPr="00A4751F" w:rsidRDefault="002B4DA3" w:rsidP="00A4751F">
      <w:pPr>
        <w:spacing w:after="120" w:line="240" w:lineRule="auto"/>
        <w:ind w:left="4608"/>
        <w:outlineLvl w:val="2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 xml:space="preserve">Kód </w:t>
      </w: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szerint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"https://hu.wikipedia.org/w/index.php?title=Kommunik%C3%A1ci%C3%B3&amp;action=edit&amp;section=5" \o "Szakasz szerkesztése: Kód szerint"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spacing w:after="120" w:line="240" w:lineRule="auto"/>
        <w:ind w:left="4608"/>
        <w:outlineLvl w:val="3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 xml:space="preserve">Nem nyelvi </w:t>
      </w: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kommunikáció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"https://hu.wikipedia.org/w/index.php?title=Kommunik%C3%A1ci%C3%B3&amp;action=edit&amp;section=6" \o "Szakasz szerkesztése: Nem nyelvi kommunikáció"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79" w:tooltip="Metakommunikáció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Nonverbálisnak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vagy nem nyelvinek nevezünk minden olyan kódot, ami nem használ nyelvet. Példa az érintés, a térköz (lásd proxemika), a testbeszéd sok más jele (lásd arcjáték, szem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kontaktusok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gesztusok), és az öltözködés. A jelek utalnak az üzenet tartalmára, ami lehet akaratlagos (igen vagy nem intése), vagy akaratlan, mint az izzadás.</w:t>
      </w:r>
      <w:hyperlink r:id="rId80" w:anchor="cite_note-1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vertAlign w:val="superscript"/>
            <w:lang w:eastAsia="hu-HU"/>
          </w:rPr>
          <w:t>[1]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A beszédet is kísérik a </w:t>
      </w:r>
      <w:hyperlink r:id="rId81" w:tooltip="Paranyelv (a lap nem létezik)" w:history="1">
        <w:r w:rsidRPr="00A4751F">
          <w:rPr>
            <w:rFonts w:ascii="Arial Narrow" w:eastAsia="Times New Roman" w:hAnsi="Arial Narrow" w:cs="Arial"/>
            <w:color w:val="A55858"/>
            <w:sz w:val="24"/>
            <w:szCs w:val="24"/>
            <w:u w:val="single"/>
            <w:lang w:eastAsia="hu-HU"/>
          </w:rPr>
          <w:t>paranyelv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elemei, mint a beszéddallam, a ritmus, a sebesség és a hangsúly erőssége. Ide tartoznak a </w:t>
      </w:r>
      <w:hyperlink r:id="rId82" w:tooltip="Feromon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feromonok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által közvetített jelek is. A kutatások szerint az emberi kommunikáció 55%-át az arckifejezések adják, és 38%-ot a paranyelv elemei.</w:t>
      </w:r>
      <w:hyperlink r:id="rId83" w:anchor="cite_note-2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vertAlign w:val="superscript"/>
            <w:lang w:eastAsia="hu-HU"/>
          </w:rPr>
          <w:t>[2]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 Legnagyobb része nem tudatos, így 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lastRenderedPageBreak/>
        <w:t>nehéz vele hazudni. Az írott, különösen a kézzel írott szövegek is tartalmaznak nem nyelvi elemeket, mint a stílus, a betűk vagy írásjegyek formálása, a szavak elrendezése, vagy az érzelmek kifejezése emotikonokkal.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Az élőlények kiértékelnek minden jelet, amit érzékeikkel fel tudnak fogni.</w:t>
      </w:r>
      <w:hyperlink r:id="rId84" w:anchor="cite_note-3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vertAlign w:val="superscript"/>
            <w:lang w:eastAsia="hu-HU"/>
          </w:rPr>
          <w:t>[3]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Az emberi kommunikációban a szavak nélküli kommunikáció együtt él a nyelvivel, és azt kiegészíti, kiemeli, vezérli, szabályozza, vagy akár cáfolja, esetleg helyettesíti is a nyelvi eszközöket.</w:t>
      </w:r>
    </w:p>
    <w:p w:rsidR="002B4DA3" w:rsidRPr="00A4751F" w:rsidRDefault="002B4DA3" w:rsidP="00A4751F">
      <w:pPr>
        <w:spacing w:after="120" w:line="240" w:lineRule="auto"/>
        <w:ind w:left="4608"/>
        <w:outlineLvl w:val="3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Szóbeliség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"https://hu.wikipedia.org/w/index.php?title=Kommunik%C3%A1ci%C3%B3&amp;action=edit&amp;section=7" \o "Szakasz szerkesztése: Szóbeliség"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A hatékony szóbeli kommunikáció sok tényezőtől függ, és nem szigetelhető el teljesen a nem nyelvi kommunikációtól. A beszédhez szorosan kapcsolódnak a nem nyelvi kommunikáció elemei, készség mások meghallgatására és a magyarázatra. Az emberi nyelv szimbólumok (szavak, lexémák) és nyelvtani szabályok összességeként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definiálható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ahol is a szabályok kezelik a szimbólumokat. A </w:t>
      </w:r>
      <w:hyperlink r:id="rId85" w:tooltip="Nyelv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nyelv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mint olyan, a nyelvek közös tulajdonságaira utal. A nyelvtanulás a kora gyermekkorban a leg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intenzívebb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amikor a gyerek </w:t>
      </w:r>
      <w:hyperlink r:id="rId86" w:tooltip="Anyanyelv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anyanyelvét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tanulja. Ekkoriban könnyen tanulja, de könnyen el is felejti a nyelvet. A több ezer nyelv közül a legtöbb lexémáit hangsorok (beszélt nyelv), vagy gesztusok és mimika építi fel (</w:t>
      </w:r>
      <w:hyperlink r:id="rId87" w:tooltip="Jelnyelv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jelnyelvek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). Nincs éles választóvonal a </w:t>
      </w:r>
      <w:hyperlink r:id="rId88" w:tooltip="Nyelvjárás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nyelvjárás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és a külön nyelv között.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 természetes nyelvek mintájára alkottak mesterséges nyelveket emberi használatra, amelyek a természetes nyelvekhez hasonlóan építkeznek. Erre példa az </w:t>
      </w:r>
      <w:hyperlink r:id="rId89" w:tooltip="Eszperantó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eszperantó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és a </w:t>
      </w:r>
      <w:hyperlink r:id="rId90" w:tooltip="Volapük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volapük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Egy másik fogalomrendszerben </w:t>
      </w:r>
      <w:hyperlink r:id="rId91" w:tooltip="Mesterséges nyelv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mesterséges nyelvnek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nem ezeket, hanem a </w:t>
      </w:r>
      <w:hyperlink r:id="rId92" w:tooltip="Programozási nyelv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programozási nyelveket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tekintik, amelyek egyaránt szólnak az emberhez és a számítógéphez. Az ember a </w:t>
      </w:r>
      <w:hyperlink r:id="rId93" w:tooltip="Matematika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matematikát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is nyelvszerűen fogja fel, így beszélünk a különféle </w:t>
      </w:r>
      <w:hyperlink r:id="rId94" w:tooltip="Matematikai formalizmus (a lap nem létezik)" w:history="1">
        <w:r w:rsidRPr="00A4751F">
          <w:rPr>
            <w:rFonts w:ascii="Arial Narrow" w:eastAsia="Times New Roman" w:hAnsi="Arial Narrow" w:cs="Arial"/>
            <w:color w:val="A55858"/>
            <w:sz w:val="24"/>
            <w:szCs w:val="24"/>
            <w:u w:val="single"/>
            <w:lang w:eastAsia="hu-HU"/>
          </w:rPr>
          <w:t>matematikai formalizmusok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nyelveiről.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 kommunikáció többnyire kölcsönös, azaz a résztvevők egyszer adók, másszor vevők. A hatékony kommunikáció jellemzői:</w:t>
      </w:r>
    </w:p>
    <w:p w:rsidR="002B4DA3" w:rsidRPr="00A4751F" w:rsidRDefault="002B4DA3" w:rsidP="00A4751F">
      <w:pPr>
        <w:numPr>
          <w:ilvl w:val="0"/>
          <w:numId w:val="23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Az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információ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közlésre szabványos nyelvezetet használ.</w:t>
      </w:r>
    </w:p>
    <w:p w:rsidR="002B4DA3" w:rsidRPr="00A4751F" w:rsidRDefault="002B4DA3" w:rsidP="00A4751F">
      <w:pPr>
        <w:numPr>
          <w:ilvl w:val="0"/>
          <w:numId w:val="23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Ha valami tisztázásra szorul, akkor rákérdez, vagy válaszol, ha rákérdeznek.</w:t>
      </w:r>
    </w:p>
    <w:p w:rsidR="002B4DA3" w:rsidRPr="00A4751F" w:rsidRDefault="002B4DA3" w:rsidP="00A4751F">
      <w:pPr>
        <w:numPr>
          <w:ilvl w:val="0"/>
          <w:numId w:val="23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lastRenderedPageBreak/>
        <w:t>Kijelentései közvetlenek, egyértelműek.</w:t>
      </w:r>
    </w:p>
    <w:p w:rsidR="002B4DA3" w:rsidRPr="00A4751F" w:rsidRDefault="002B4DA3" w:rsidP="00A4751F">
      <w:pPr>
        <w:numPr>
          <w:ilvl w:val="0"/>
          <w:numId w:val="23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Közli a többi résztvevővel, ha a tervek vagy a célok változtak.</w:t>
      </w:r>
    </w:p>
    <w:p w:rsidR="002B4DA3" w:rsidRPr="00A4751F" w:rsidRDefault="002B4DA3" w:rsidP="00A4751F">
      <w:pPr>
        <w:numPr>
          <w:ilvl w:val="0"/>
          <w:numId w:val="23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A többi résztvevőt ellátja minden szükséges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információval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numPr>
          <w:ilvl w:val="0"/>
          <w:numId w:val="23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Megfelelően használja a nonverbális jeleket</w:t>
      </w:r>
    </w:p>
    <w:p w:rsidR="002B4DA3" w:rsidRPr="00A4751F" w:rsidRDefault="002B4DA3" w:rsidP="00A4751F">
      <w:pPr>
        <w:numPr>
          <w:ilvl w:val="0"/>
          <w:numId w:val="23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Megfelelő sorrendben közli az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információkat</w:t>
      </w:r>
      <w:proofErr w:type="gramEnd"/>
    </w:p>
    <w:p w:rsidR="002B4DA3" w:rsidRPr="00A4751F" w:rsidRDefault="002B4DA3" w:rsidP="00A4751F">
      <w:pPr>
        <w:numPr>
          <w:ilvl w:val="0"/>
          <w:numId w:val="23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 közlés szerkezete jól felépített</w:t>
      </w:r>
      <w:hyperlink r:id="rId95" w:anchor="cite_note-4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vertAlign w:val="superscript"/>
            <w:lang w:eastAsia="hu-HU"/>
          </w:rPr>
          <w:t>[4]</w:t>
        </w:r>
      </w:hyperlink>
    </w:p>
    <w:p w:rsidR="002B4DA3" w:rsidRPr="00A4751F" w:rsidRDefault="002B4DA3" w:rsidP="00A4751F">
      <w:pPr>
        <w:spacing w:after="120" w:line="240" w:lineRule="auto"/>
        <w:ind w:left="4608"/>
        <w:outlineLvl w:val="3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Írás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"https://hu.wikipedia.org/w/index.php?title=Kommunik%C3%A1ci%C3%B3&amp;action=edit&amp;section=8" \o "Szakasz szerkesztése: Írás"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Az írás feltalálása óta a mindenkori technológiának megfelelően fejlődik. Ennek hatására alakult ki a </w:t>
      </w:r>
      <w:hyperlink r:id="rId96" w:tooltip="Kommunikációpszichológia (a lap nem létezik)" w:history="1">
        <w:r w:rsidRPr="00A4751F">
          <w:rPr>
            <w:rFonts w:ascii="Arial Narrow" w:eastAsia="Times New Roman" w:hAnsi="Arial Narrow" w:cs="Arial"/>
            <w:color w:val="A55858"/>
            <w:sz w:val="24"/>
            <w:szCs w:val="24"/>
            <w:u w:val="single"/>
            <w:lang w:eastAsia="hu-HU"/>
          </w:rPr>
          <w:t>kommunikációpszichológia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és a </w:t>
      </w:r>
      <w:hyperlink r:id="rId97" w:tooltip="Médiapszichológia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médiapszichológia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Az írás története három szakaszra osztható:</w:t>
      </w:r>
      <w:hyperlink r:id="rId98" w:anchor="cite_note-5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vertAlign w:val="superscript"/>
            <w:lang w:eastAsia="hu-HU"/>
          </w:rPr>
          <w:t>[5]</w:t>
        </w:r>
      </w:hyperlink>
    </w:p>
    <w:p w:rsidR="002B4DA3" w:rsidRPr="00A4751F" w:rsidRDefault="002B4DA3" w:rsidP="00A4751F">
      <w:pPr>
        <w:numPr>
          <w:ilvl w:val="0"/>
          <w:numId w:val="24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Az írás a piktogramokból alakult ki (képírás). A jeleket kőbe vésték, így nem lehetett mozgatni, azonban elkezdték egységesre alakítani a jeleket.</w:t>
      </w:r>
    </w:p>
    <w:p w:rsidR="002B4DA3" w:rsidRPr="00A4751F" w:rsidRDefault="002B4DA3" w:rsidP="00A4751F">
      <w:pPr>
        <w:numPr>
          <w:ilvl w:val="0"/>
          <w:numId w:val="24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 következő lépésben különféle hordozóanyagokat kezdtek el használni, mint a </w:t>
      </w:r>
      <w:hyperlink r:id="rId99" w:tooltip="Papirusz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papiruszt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a </w:t>
      </w:r>
      <w:hyperlink r:id="rId100" w:tooltip="Viasz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viaszt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az </w:t>
      </w:r>
      <w:hyperlink r:id="rId101" w:tooltip="Ahyagtábla (a lap nem létezik)" w:history="1">
        <w:r w:rsidRPr="00A4751F">
          <w:rPr>
            <w:rFonts w:ascii="Arial Narrow" w:eastAsia="Times New Roman" w:hAnsi="Arial Narrow" w:cs="Arial"/>
            <w:color w:val="A55858"/>
            <w:sz w:val="24"/>
            <w:szCs w:val="24"/>
            <w:u w:val="single"/>
            <w:lang w:eastAsia="hu-HU"/>
          </w:rPr>
          <w:t>agyagtáblát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végül a </w:t>
      </w:r>
      <w:hyperlink r:id="rId102" w:tooltip="Papír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papírt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Eközben az írás rendszere leegyszerűsödött, a 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instrText xml:space="preserve"> HYPERLINK "https://hu.wikipedia.org/w/index.php?title=K%C3%A9p%C3%ADr%C3%A1s&amp;action=edit&amp;redlink=1" \o "Képírás (a lap nem létezik)" </w:instrTex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A55858"/>
          <w:sz w:val="24"/>
          <w:szCs w:val="24"/>
          <w:u w:val="single"/>
          <w:lang w:eastAsia="hu-HU"/>
        </w:rPr>
        <w:t>képírásból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</w:t>
      </w:r>
      <w:hyperlink r:id="rId103" w:tooltip="Ábécé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ábécék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alakultak ki. Az írás mozgathatóvá vált.</w:t>
      </w:r>
    </w:p>
    <w:p w:rsidR="002B4DA3" w:rsidRPr="00A4751F" w:rsidRDefault="002B4DA3" w:rsidP="00A4751F">
      <w:pPr>
        <w:numPr>
          <w:ilvl w:val="0"/>
          <w:numId w:val="24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 harmadik szakasz az újabb technológiára alapult, és </w:t>
      </w:r>
      <w:hyperlink r:id="rId104" w:tooltip="Elektromágneses sugárzás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elektromágneses sugárzás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, elektromos és mágneses jelek tárolják és hordozzák az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információt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Ezzel a kommunikáció egy olyan folyamat, amiben jelentést kapcsolnak és szállítanak, hogy létrehozzák a megosztott megértést. Gregory Bateson szerint ez az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univerzumban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fellelhető tautológiák másolása.</w:t>
      </w:r>
      <w:hyperlink r:id="rId105" w:anchor="cite_note-6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vertAlign w:val="superscript"/>
            <w:lang w:eastAsia="hu-HU"/>
          </w:rPr>
          <w:t>[6]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Ez a folyamat sokféle készséget igényel, mint feldolgozás, meghallgatás, megfigyelés, beszéd, kérdezés, elemzés, gesztusok használata és értelmezése, ami lehetővé teszi az együttműködést.</w:t>
      </w:r>
      <w:hyperlink r:id="rId106" w:anchor="cite_note-7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vertAlign w:val="superscript"/>
            <w:lang w:eastAsia="hu-HU"/>
          </w:rPr>
          <w:t>[7]</w:t>
        </w:r>
      </w:hyperlink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 félreértések megelőzhetők vagy megoldhatók megfogalmazással, kérdezéssel és válaszadással, körülírással, példákkal, és más módszerekkel. Ha az olvasó valamit nem ért meg, akkor szintén meg kell beszélnie ezt az íróval. Éppen ezért a vállalatoknál mindenképpen kell beszélgetés, hogy tisztázzák a dolgokat.</w:t>
      </w:r>
      <w:hyperlink r:id="rId107" w:anchor="cite_note-8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vertAlign w:val="superscript"/>
            <w:lang w:eastAsia="hu-HU"/>
          </w:rPr>
          <w:t>[8]</w:t>
        </w:r>
      </w:hyperlink>
    </w:p>
    <w:p w:rsidR="002B4DA3" w:rsidRPr="00A4751F" w:rsidRDefault="002B4DA3" w:rsidP="00A4751F">
      <w:pPr>
        <w:pBdr>
          <w:bottom w:val="single" w:sz="6" w:space="0" w:color="A2A9B1"/>
        </w:pBdr>
        <w:spacing w:after="120" w:line="240" w:lineRule="auto"/>
        <w:ind w:left="4608"/>
        <w:outlineLvl w:val="1"/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</w:pPr>
      <w:proofErr w:type="gramStart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lastRenderedPageBreak/>
        <w:t>Megközelítései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"https://hu.wikipedia.org/w/index.php?title=Kommunik%C3%A1ci%C3%B3&amp;action=edit&amp;section=9" \o "Szakasz szerkesztése: Megközelítései"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 kommunikációt több megközelítésben is leírhatjuk. Ahogy a kommunikációs folyamatokban, úgy itt is vannak alapfeltevések a résztvevőkről, mint állatokról, emberekről, élőlényekről, gépekről, cselekvő lényekről, viselkedő lényekről. Tekinthetik alapvetően társasnak, vagy részek összességének. Kiemelhetik az elemek egy részét, és azok szempontjából is tárgyalhatják.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 különböző megközelítések különböző fogalmakat, modelleket és elméleteket eredményeznek. Ennek azonban az a következménye, hogy a kommunikáció tárgyalásakor mindig meg kell határozni a szemléletmódot, különben a megközelítések keverése zavart okoz.</w:t>
      </w:r>
    </w:p>
    <w:p w:rsidR="002B4DA3" w:rsidRPr="00A4751F" w:rsidRDefault="002B4DA3" w:rsidP="00A4751F">
      <w:pPr>
        <w:spacing w:after="120" w:line="240" w:lineRule="auto"/>
        <w:ind w:left="4608"/>
        <w:outlineLvl w:val="2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 xml:space="preserve">A személyes tapasztalatok </w:t>
      </w: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fontossága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"https://hu.wikipedia.org/w/index.php?title=Kommunik%C3%A1ci%C3%B3&amp;action=edit&amp;section=10" \o "Szakasz szerkesztése: A személyes tapasztalatok fontossága"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 kommunikációt, különösen az emberi kommunikációt nem lehet távolságtartóan kezelni, már csak azért sem, mert ennek tárgyalása további kommunikációt igényel. Még megfigyelőként is a saját tapasztalatok, előítéletek, belemagyarázások, következtetések, és még az olyan ösztönösen működő folyamatok is, mint a tudatelmélet is óhatatlanul befolyásolja a kommunikációról alkotott gondolatokat. Ezen nem változtat még az sem, ha a megfigyelő nem érti a nyelvet, amin a résztvevők beszélnek.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Mindezek a folyamatok működnek akkor is, ha éppen magáról a kommunikációról esik szó. Ez ahhoz vezet, hogy a megfigyelés és a leírás a felszínen mozog, és éppen a lényeget nem tudja megragadni. Korlátozza a jelenség szerkezetének megértését,</w:t>
      </w:r>
    </w:p>
    <w:p w:rsidR="002B4DA3" w:rsidRPr="00A4751F" w:rsidRDefault="002B4DA3" w:rsidP="00A4751F">
      <w:pPr>
        <w:spacing w:after="120" w:line="240" w:lineRule="auto"/>
        <w:ind w:left="4608"/>
        <w:outlineLvl w:val="2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 xml:space="preserve">Cselekvéselméleti </w:t>
      </w: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megközelítés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"https://hu.wikipedia.org/w/index.php?title=Kommunik%C3%A1ci%C3%B3&amp;action=edit&amp;section=11" \o "Szakasz szerkesztése: Cselekvéselméleti megközelítés"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Cselekvéselméleti megközelítésben a kommunikáló felek közös cselekvést hajtanak végre. Ezzel további belső folyamatokat vesznek számításba, mint célt, terveket és gondolatokat. A kommunikációt magát is cselekvésnek tekintik, amit meghatároznak a céljai. Ezek egyike a megértés, de a feleknek további céljai is vannak, amelyek a helyzettől függenek, és amelyek csak közösen érhetők el.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Társas cselekvésként csak a kölcsönös kommunikáció értelmezhető. Ez például azt jelenti, 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lastRenderedPageBreak/>
        <w:t>hogy a beszéd és a hallgatás csak egymással párban jöhet létre. A kölcsönös kommunikáció nem egymástól elszigetelt egyének cselekvéseinek összessége. Egy további ismertetőjel a </w:t>
      </w:r>
      <w:hyperlink r:id="rId108" w:tooltip="Kreativitás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kreativitás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: új ötletek, gondolatok, megoldások születnek, amelyeket a résztvevők egyenként nem tudtak volna létrehozni.</w:t>
      </w:r>
    </w:p>
    <w:p w:rsidR="002B4DA3" w:rsidRPr="00A4751F" w:rsidRDefault="002B4DA3" w:rsidP="00A4751F">
      <w:pPr>
        <w:spacing w:after="120" w:line="240" w:lineRule="auto"/>
        <w:ind w:left="4608"/>
        <w:outlineLvl w:val="2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Probléma</w:t>
      </w:r>
      <w:proofErr w:type="gramEnd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elméleti megközelítés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hyperlink r:id="rId109" w:tooltip="Szakasz szerkesztése: Problémaelméleti megközelítés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szerkesztés</w:t>
        </w:r>
      </w:hyperlink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Probléma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elméleti megközelítésben a résztvevők problémát oldanak meg. A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problémát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megfigyelik és megállapítják, majd megoldják. Ez a megközelítés összefér a cselekvéselméleti megközelítéssel. Az egyik legfontosabb megoldandó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probléma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az önazonosság fejlesztése és megerősítése, amit a többi szereplővel való kapcsolat alakít. Ez például elérhető a saját élmények elmesélésével és mások hasonló történeteinek meghallgatásával.</w:t>
      </w:r>
    </w:p>
    <w:p w:rsidR="002B4DA3" w:rsidRPr="00A4751F" w:rsidRDefault="002B4DA3" w:rsidP="00A4751F">
      <w:pPr>
        <w:spacing w:after="120" w:line="240" w:lineRule="auto"/>
        <w:ind w:left="4608"/>
        <w:outlineLvl w:val="2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 xml:space="preserve">Jelelméleti </w:t>
      </w: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megközelítés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"https://hu.wikipedia.org/w/index.php?title=Kommunik%C3%A1ci%C3%B3&amp;action=edit&amp;section=13" \o "Szakasz szerkesztése: Jelelméleti megközelítés"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Népszerű megközelítés, ezt tanítják az iskolákban. Itt a kommunikáció jelei egy közvetítő közegen, csatornán át haladnak, és a jelek bizonyos folyamatokat váltanak ki. Ha a kommunikáció kölcsönös, akkor ezt úgy képzelik el, hogy időnként változik a jelek haladási iránya, mert az eddigi adótól a hallgató vette át a szerepet, és az eddigi adóból hallgató lesz. A szereplők mibenléte, társas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aspektusok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öntudat, tervek, célok és cselekvés nem játszik semmi szerepet.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110" w:tooltip="Claude Shannon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Claude Shannon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és </w:t>
      </w:r>
      <w:hyperlink r:id="rId111" w:tooltip="Warren Weaver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Warren Weaver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 matematikailag ezzel a megközelítéssel írták le a kommunikációt. A matematikai modellek kezelik a jelek és jelkombinációk sorozatát. A csatorna átviteli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kapacitását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is ehhez igazodva számítják ki. A matematikai kommunikációelmélet elfogadottsága miatt a jelelméleti és a cselekvéselméleti megközelítés nem mindig válik szét.</w:t>
      </w:r>
    </w:p>
    <w:p w:rsidR="002B4DA3" w:rsidRPr="00A4751F" w:rsidRDefault="002B4DA3" w:rsidP="00A4751F">
      <w:pPr>
        <w:spacing w:after="120" w:line="240" w:lineRule="auto"/>
        <w:ind w:left="4608"/>
        <w:outlineLvl w:val="2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 xml:space="preserve">Természettudományi </w:t>
      </w: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megközelítés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"https://hu.wikipedia.org/w/index.php?title=Kommunik%C3%A1ci%C3%B3&amp;action=edit&amp;section=14" \o "Szakasz szerkesztése: Természettudományi megközelítés"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Természettudományi megközelítésben eltekintenek az élőlények kommunikációja közben lezajló belső folyamatoktól. Bizonyos feltételek teljesülése esetén lemennek akár a molekulákig is, és molekulák közötti kommunikációról is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írnak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lásd sejtmemória, illetve beszélnek. A kommunikációt az </w:t>
      </w:r>
      <w:hyperlink r:id="rId112" w:tooltip="Evolúció" w:history="1">
        <w:proofErr w:type="gramStart"/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evolúció</w:t>
        </w:r>
        <w:proofErr w:type="gramEnd"/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 egyik hajtóerejének is tekintik. Az orvostudományban és a gyógyszerészetben a 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lastRenderedPageBreak/>
        <w:t>betegségek keletkezésére is segít magyarázatot adni.</w:t>
      </w:r>
    </w:p>
    <w:p w:rsidR="002B4DA3" w:rsidRPr="00A4751F" w:rsidRDefault="002B4DA3" w:rsidP="00A4751F">
      <w:pPr>
        <w:spacing w:after="120" w:line="240" w:lineRule="auto"/>
        <w:ind w:left="4608"/>
        <w:outlineLvl w:val="2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 xml:space="preserve">Pszichológiai </w:t>
      </w: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megközelítés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"https://hu.wikipedia.org/w/index.php?title=Kommunik%C3%A1ci%C3%B3&amp;action=edit&amp;section=15" \o "Szakasz szerkesztése: Pszichológiai megközelítés"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 kommunikációpszichológiában a résztvevők belső, lelki folyamatait követik nyomon. Alapvetően egyéneknek tekintik őket. Az egyén pszichológiai leírásából kiindulva tekintetbe veszik a társas folyamatokat is. Ebből a megközelítésből elméleteket és modelleket is alkotnak, amiket többek között terápiás célokra is használnak. A továbbképzéseken is gyakran előveszik ezeket az elméleteket.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113" w:tooltip="Paul Watzlawick (a lap nem létezik)" w:history="1">
        <w:r w:rsidRPr="00A4751F">
          <w:rPr>
            <w:rFonts w:ascii="Arial Narrow" w:eastAsia="Times New Roman" w:hAnsi="Arial Narrow" w:cs="Arial"/>
            <w:color w:val="A55858"/>
            <w:sz w:val="24"/>
            <w:szCs w:val="24"/>
            <w:u w:val="single"/>
            <w:lang w:eastAsia="hu-HU"/>
          </w:rPr>
          <w:t>Paul Watzlawick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 </w:t>
      </w:r>
      <w:hyperlink r:id="rId114" w:tooltip="Don D. Jackson (a lap nem létezik)" w:history="1">
        <w:r w:rsidRPr="00A4751F">
          <w:rPr>
            <w:rFonts w:ascii="Arial Narrow" w:eastAsia="Times New Roman" w:hAnsi="Arial Narrow" w:cs="Arial"/>
            <w:color w:val="A55858"/>
            <w:sz w:val="24"/>
            <w:szCs w:val="24"/>
            <w:u w:val="single"/>
            <w:lang w:eastAsia="hu-HU"/>
          </w:rPr>
          <w:t>Don D. Jackson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és </w:t>
      </w:r>
      <w:hyperlink r:id="rId115" w:tooltip="Janet H. Beavin (a lap nem létezik)" w:history="1">
        <w:r w:rsidRPr="00A4751F">
          <w:rPr>
            <w:rFonts w:ascii="Arial Narrow" w:eastAsia="Times New Roman" w:hAnsi="Arial Narrow" w:cs="Arial"/>
            <w:color w:val="A55858"/>
            <w:sz w:val="24"/>
            <w:szCs w:val="24"/>
            <w:u w:val="single"/>
            <w:lang w:eastAsia="hu-HU"/>
          </w:rPr>
          <w:t>Janet H. Beavin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 pszichológusok terápiás tapasztalataikra építve alkották meg elméletüket 1967-ben, ami terápiás szemszögből közelítette meg a kommunikáció szerepét az emberi kapcsolatokban. Közös írásuk német fordítása népszerűvé tette a kommunikáció témáját a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pszichológiában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az 1970-es években. Ők írták le azt az alapvetést is, hogy nem lehet nem kommunikálni. </w:t>
      </w:r>
      <w:hyperlink r:id="rId116" w:tooltip="Friedemann Schulz von Thun (a lap nem létezik)" w:history="1">
        <w:r w:rsidRPr="00A4751F">
          <w:rPr>
            <w:rFonts w:ascii="Arial Narrow" w:eastAsia="Times New Roman" w:hAnsi="Arial Narrow" w:cs="Arial"/>
            <w:color w:val="A55858"/>
            <w:sz w:val="24"/>
            <w:szCs w:val="24"/>
            <w:u w:val="single"/>
            <w:lang w:eastAsia="hu-HU"/>
          </w:rPr>
          <w:t>Friedemann Schulz von Thun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Watzlawick nyomán alkotta meg a kommunikáció négyoldalú modelljét, amiben a kommunikációt négyoldalú folyamatként írta le.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Ebben a modellben az adó és a vevő között az üzenet egy négyzetbe van fogadva, ami a következő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aspektusokat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tartalmazza:</w:t>
      </w:r>
    </w:p>
    <w:p w:rsidR="002B4DA3" w:rsidRPr="00A4751F" w:rsidRDefault="002B4DA3" w:rsidP="00A4751F">
      <w:pPr>
        <w:numPr>
          <w:ilvl w:val="0"/>
          <w:numId w:val="25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Téma: Miről beszél?</w:t>
      </w:r>
    </w:p>
    <w:p w:rsidR="002B4DA3" w:rsidRPr="00A4751F" w:rsidRDefault="002B4DA3" w:rsidP="00A4751F">
      <w:pPr>
        <w:numPr>
          <w:ilvl w:val="0"/>
          <w:numId w:val="25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Kapcsolat: Az adó és a vevő kapcsolata.</w:t>
      </w:r>
    </w:p>
    <w:p w:rsidR="002B4DA3" w:rsidRPr="00A4751F" w:rsidRDefault="002B4DA3" w:rsidP="00A4751F">
      <w:pPr>
        <w:numPr>
          <w:ilvl w:val="0"/>
          <w:numId w:val="25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Önkifejezés: Hogyan nyilvánul meg magáról az adó?</w:t>
      </w:r>
    </w:p>
    <w:p w:rsidR="002B4DA3" w:rsidRPr="00A4751F" w:rsidRDefault="002B4DA3" w:rsidP="00A4751F">
      <w:pPr>
        <w:numPr>
          <w:ilvl w:val="0"/>
          <w:numId w:val="25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Szándék: Mit akar az adó a vevőtől?</w:t>
      </w:r>
    </w:p>
    <w:p w:rsidR="002B4DA3" w:rsidRPr="00A4751F" w:rsidRDefault="002B4DA3" w:rsidP="00A4751F">
      <w:pPr>
        <w:spacing w:after="120" w:line="240" w:lineRule="auto"/>
        <w:ind w:left="4608"/>
        <w:outlineLvl w:val="3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 xml:space="preserve">Grice szándékkifejezési és -felismerési </w:t>
      </w: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modellje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"https://hu.wikipedia.org/w/index.php?title=Kommunik%C3%A1ci%C3%B3&amp;action=edit&amp;section=16" \o "Szakasz szerkesztése: Grice szándékkifejezési és -felismerési modellje"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 pszichológia elismeri a kódmodellt, mint az emberi kommunikáció egyik mechanizmusát, de feltételez egy összetettebb, a szándékok kifejezésén, illetve felismerésén alapuló modellt is. Az első jelentősebb elmélet Paul Grice nevéhez fűződik, melynek három egymásra épülő eleme van: a szándék központi jelentősége, az adott szándékra vonatkozó következtetések, és az ezeket a következtetéseket szolgáló vezérelvek, az úgynevezett maximák.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A szándék központi szerepe leginkább a 'nem szó szerinti jelentés' példáján keresztül szemléltethető, 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lastRenderedPageBreak/>
        <w:t xml:space="preserve">ugyanis a kódmodell egyik kritikája az, miképp jut el a vevőhöz az adó által küldött, átvitt értelmű,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ironikus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vagy viccesnek szánt üzenet releváns tartalma. Azaz, ha nem szó szerinti a jelentés, csak a dekódolás nem lehet elegendő egy nyelvi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aktus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megértésében. A nyelvi kódalkalmazással csak a szó szerinti jelentésig jutunk el, de ezen felül egy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sor következtetést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kell levonnunk, melyek különböző természetűek lehetnek. Figyelembe vehetjük például a kijelentés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kontextusát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, vagy feltételezhetjük, hogy a kommunikációs helyzet kooperatív, azaz hogy a felek adóként és vevőként is betartanak négy alapszabályhalmazt. Ezek az ún.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maximák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a következők:</w:t>
      </w:r>
    </w:p>
    <w:p w:rsidR="002B4DA3" w:rsidRPr="00A4751F" w:rsidRDefault="002B4DA3" w:rsidP="00A4751F">
      <w:pPr>
        <w:numPr>
          <w:ilvl w:val="0"/>
          <w:numId w:val="26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a mennyiség maximája, azaz, hogy csak annyi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információt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adunk át, amennyi feltétlenül szükséges</w:t>
      </w:r>
    </w:p>
    <w:p w:rsidR="002B4DA3" w:rsidRPr="00A4751F" w:rsidRDefault="002B4DA3" w:rsidP="00A4751F">
      <w:pPr>
        <w:numPr>
          <w:ilvl w:val="0"/>
          <w:numId w:val="26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 minőség maximája, azaz, hogy igyekszünk az igazsághoz tartani magunkat, és ezt másoktól is elvárjuk, ellenkező esetben jelezzük</w:t>
      </w:r>
    </w:p>
    <w:p w:rsidR="002B4DA3" w:rsidRPr="00A4751F" w:rsidRDefault="002B4DA3" w:rsidP="00A4751F">
      <w:pPr>
        <w:numPr>
          <w:ilvl w:val="0"/>
          <w:numId w:val="26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a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reláció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maximája, azaz, hogy csak azt említjük, ami az adott helyzetben releváns, és kapcsolódik a korábban elhangzottakhoz</w:t>
      </w:r>
    </w:p>
    <w:p w:rsidR="002B4DA3" w:rsidRPr="00A4751F" w:rsidRDefault="002B4DA3" w:rsidP="00A4751F">
      <w:pPr>
        <w:numPr>
          <w:ilvl w:val="0"/>
          <w:numId w:val="26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 mód maximája, azaz, hogy úgy kommunikálunk, hogy az a lehető legvilágosabb legyen</w:t>
      </w:r>
    </w:p>
    <w:p w:rsidR="002B4DA3" w:rsidRPr="00A4751F" w:rsidRDefault="002B4DA3" w:rsidP="00A4751F">
      <w:pPr>
        <w:spacing w:after="120" w:line="240" w:lineRule="auto"/>
        <w:ind w:left="4608"/>
        <w:outlineLvl w:val="2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 xml:space="preserve">Viselkedéselméleti </w:t>
      </w: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megközelítés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"https://hu.wikipedia.org/w/index.php?title=Kommunik%C3%A1ci%C3%B3&amp;action=edit&amp;section=17" \o "Szakasz szerkesztése: Viselkedéselméleti megközelítés"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A viselkedéselméleti megközelítés a külső megfigyelő szempontjait veszi figyelembe, azaz a belső folyamatok helyett a megfigyelhető viselkedésre összpontosít, az ingert, a hatást és a reakciót tekinti. A kommunikációt kölcsönös egymásra hatásként értelmezi. A résztvevőket egymásra ható testekként értelmezi, amelyek különféle hatások alatt állnak és azokra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reagálnak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 hatások vonatkozhatnak az egyes élőlényekre, a közöttük végbemenő folyamatokra vagy anyagi környezetükre, vagy érinthetnek egyszerre több élőlényt is. A legegyszerűbb élőlényeknél egyszerű hatás-reakcióként írhatók le. Az ember viselkedésének leírása ezzel a módszerrel nagyon összetett.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Ez a megközelítés a 19. század végétől a 20. század közepéig volt fontos, ma már csak történeti érdekesség, mivel nem ad választ az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aktuális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kommunikációelméleti kérdésekre.</w:t>
      </w:r>
    </w:p>
    <w:p w:rsidR="002B4DA3" w:rsidRPr="00A4751F" w:rsidRDefault="002B4DA3" w:rsidP="00A4751F">
      <w:pPr>
        <w:spacing w:after="120" w:line="240" w:lineRule="auto"/>
        <w:ind w:left="4608"/>
        <w:outlineLvl w:val="2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lastRenderedPageBreak/>
        <w:t xml:space="preserve">Rendszerelméleti </w:t>
      </w: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megközelítés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"https://hu.wikipedia.org/w/index.php?title=Kommunik%C3%A1ci%C3%B3&amp;action=edit&amp;section=18" \o "Szakasz szerkesztése: Rendszerelméleti megközelítés"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117" w:tooltip="Niklas Luhmann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Niklas Luhmann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 az 1970-es és az 1980-as években alkotta meg rendszerelméletét, amely magas szintű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absztrakciójával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és általánosság iránti igényével tűnik ki. Eszerint a kommunikáció egy társas termék, egy </w:t>
      </w:r>
      <w:hyperlink r:id="rId118" w:tooltip="Autopoietikus (a lap nem létezik)" w:history="1">
        <w:r w:rsidRPr="00A4751F">
          <w:rPr>
            <w:rFonts w:ascii="Arial Narrow" w:eastAsia="Times New Roman" w:hAnsi="Arial Narrow" w:cs="Arial"/>
            <w:color w:val="A55858"/>
            <w:sz w:val="24"/>
            <w:szCs w:val="24"/>
            <w:u w:val="single"/>
            <w:lang w:eastAsia="hu-HU"/>
          </w:rPr>
          <w:t>autopoietikus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művelet, ami annak megőrzésére és elkülönítésére szolgál.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Ebben a megközelítésben eltekintenek a cselekvéselméleti tárgyalástól. Cselekvés helyett a résztvevőket az öntudatuk irányítja, és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egyéniségüket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mint pszichológiai rendszert fejezik ki. Ezzel szemben a közösségek a kommunikáció által cselekszenek. Az elmélet jellemzője, hogy a közösségről szóló elméletét nem a cselekvéselméletre alapozza. Luhmann így foglalta össze a lényeget: Nem az ember tud kommunikálni, hanem a kommunikáció tud kommunikálni. Ez azt jelenti, hogy a kommunikáció további kommunikációt tud kiváltani, így a közösségek autopoietikusan megőrzik állapotukat a kommunikációval. A közösségek a szerkezetek és a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funkciók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összefüggésében pszichés rendszereket képesek alkotni, hogyha kommunikációjukkal a témához kapcsolódó elemekhez csatlakoznak. Működhetnek hibásan is, hogyha a szelektív kommunikatív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komponensek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által nyújtott információra nem megértéssel, hanem félreértéssel reagálnak, és zavarják a folyamatban levő kommunikációt. A metakommunikáció (ez most nem feltétlenül szavak nélküli) segíthet ezeknek a kiküszöbölésében. Ennek a hátterében az áll, hogy meg kell különböztetni a közösségek autopoiesisét a pszichés rendszerek autopoiesisétől. Ez a megkülönböztetés ellentétben áll a metakommunikációval, ahol az egyének önmagukról alkotott gondolatai összetalálkoznak a kommunikációról alkotott elképzelésekkel, és mediációval, továbbképzéssel és további módszerekkel dolgozható fel.</w:t>
      </w:r>
    </w:p>
    <w:p w:rsidR="002B4DA3" w:rsidRPr="00A4751F" w:rsidRDefault="002B4DA3" w:rsidP="00A4751F">
      <w:pPr>
        <w:spacing w:after="120" w:line="240" w:lineRule="auto"/>
        <w:ind w:left="4608"/>
        <w:outlineLvl w:val="2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 xml:space="preserve">Interdiszciplináris </w:t>
      </w: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megközelítés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"https://hu.wikipedia.org/w/index.php?title=Kommunik%C3%A1ci%C3%B3&amp;action=edit&amp;section=19" \o "Szakasz szerkesztése: Interdiszciplináris megközelítés"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Az interdiszciplináris megközelítés több tudomány eredményeit foglalja össze, így szerepel itt </w:t>
      </w:r>
      <w:hyperlink r:id="rId119" w:tooltip="Biológia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biológia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 </w:t>
      </w:r>
      <w:hyperlink r:id="rId120" w:tooltip="Neurobiológia (a lap nem létezik)" w:history="1">
        <w:r w:rsidRPr="00A4751F">
          <w:rPr>
            <w:rFonts w:ascii="Arial Narrow" w:eastAsia="Times New Roman" w:hAnsi="Arial Narrow" w:cs="Arial"/>
            <w:color w:val="A55858"/>
            <w:sz w:val="24"/>
            <w:szCs w:val="24"/>
            <w:u w:val="single"/>
            <w:lang w:eastAsia="hu-HU"/>
          </w:rPr>
          <w:t>neurobiológia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 </w:t>
      </w:r>
      <w:hyperlink r:id="rId121" w:tooltip="Kibernetika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kibernetika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 </w:t>
      </w:r>
      <w:hyperlink r:id="rId122" w:tooltip="Rendszerelmélet (a lap nem létezik)" w:history="1">
        <w:r w:rsidRPr="00A4751F">
          <w:rPr>
            <w:rFonts w:ascii="Arial Narrow" w:eastAsia="Times New Roman" w:hAnsi="Arial Narrow" w:cs="Arial"/>
            <w:color w:val="A55858"/>
            <w:sz w:val="24"/>
            <w:szCs w:val="24"/>
            <w:u w:val="single"/>
            <w:lang w:eastAsia="hu-HU"/>
          </w:rPr>
          <w:t>rendszerelmélet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 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instrText xml:space="preserve"> HYPERLINK "https://hu.wikipedia.org/wiki/Szemiotika" \o "Szemiotika" </w:instrTex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fldChar w:fldCharType="separate"/>
      </w:r>
      <w:proofErr w:type="gramStart"/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szemiotika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és </w:t>
      </w:r>
      <w:hyperlink r:id="rId123" w:tooltip="Kinezika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kinezika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A megközelítést </w:t>
      </w:r>
      <w:hyperlink r:id="rId124" w:tooltip="Humberto Maturana (a lap nem létezik)" w:history="1">
        <w:r w:rsidRPr="00A4751F">
          <w:rPr>
            <w:rFonts w:ascii="Arial Narrow" w:eastAsia="Times New Roman" w:hAnsi="Arial Narrow" w:cs="Arial"/>
            <w:color w:val="A55858"/>
            <w:sz w:val="24"/>
            <w:szCs w:val="24"/>
            <w:u w:val="single"/>
            <w:lang w:eastAsia="hu-HU"/>
          </w:rPr>
          <w:t>Humberto Maturana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és </w:t>
      </w:r>
      <w:hyperlink r:id="rId125" w:tooltip="Ernst von Glasersfeld (a lap nem létezik)" w:history="1">
        <w:r w:rsidRPr="00A4751F">
          <w:rPr>
            <w:rFonts w:ascii="Arial Narrow" w:eastAsia="Times New Roman" w:hAnsi="Arial Narrow" w:cs="Arial"/>
            <w:color w:val="A55858"/>
            <w:sz w:val="24"/>
            <w:szCs w:val="24"/>
            <w:u w:val="single"/>
            <w:lang w:eastAsia="hu-HU"/>
          </w:rPr>
          <w:t>Ernst von Glasersfeld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 alapozta meg. Maturanánál az autopoiesisből adódik a nyelv, mint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koordinált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viselkedéskoordináció megértése. A természetes nyelv mellett egyes nyelvi jelenségeket is 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lastRenderedPageBreak/>
        <w:t>tekintetbe vesz, amiket a szemiotika ír le. Glasersfeld nézőpontja összefér ezzel, de ő inkább a természetes nyelvvel foglalkozik.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Az interdiszciplináris megközelítés különlegessége az, hogy következetesen magyarázza a nyelvi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interakciók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működését és nem ragad meg a jelenséget megérteni hivatott modellek gyártásánál. Ez az eljárás megkülönböztethető Luhmann alapvetésétől, ami az eredetileg Maturanától származó autopoiesis fogalmát leszűkítve saját rendszerelmélete szolgálatába állította.</w:t>
      </w:r>
    </w:p>
    <w:p w:rsidR="002B4DA3" w:rsidRPr="00A4751F" w:rsidRDefault="002B4DA3" w:rsidP="00A4751F">
      <w:pPr>
        <w:pBdr>
          <w:bottom w:val="single" w:sz="6" w:space="0" w:color="A2A9B1"/>
        </w:pBdr>
        <w:spacing w:after="120" w:line="240" w:lineRule="auto"/>
        <w:ind w:left="4608"/>
        <w:outlineLvl w:val="1"/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</w:pPr>
      <w:proofErr w:type="gramStart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t>Modelljei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"https://hu.wikipedia.org/w/index.php?title=Kommunik%C3%A1ci%C3%B3&amp;action=edit&amp;section=20" \o "Szakasz szerkesztése: Modelljei"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 különböző megközelítések különböző modelleket eredményeznek. Ezekben különféleképpen ábrázolják a kommunikációt, különféle folyamatokat írnak le és emelnek ki. Fontos, de gyakran nem tudatos megkülönböztetés az adó (beszélő, író) és a vevő (hallgató, olvasó) szempontja.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Az egyik első modellt Claude Shannon és Warren Weaver alkotta meg 1949-ben a Bell Laboratories számára.</w:t>
      </w:r>
      <w:hyperlink r:id="rId126" w:anchor="cite_note-9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vertAlign w:val="superscript"/>
            <w:lang w:eastAsia="hu-HU"/>
          </w:rPr>
          <w:t>[9]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Az adó-vevő modell az emberi kommunikációt a jelátviteli fogalmakkal írja le. A rádió és a telefon működési elvét tükrözi. Az adó, a vevő és a csatorna a telefon részei voltak. A telefonbeszélgetés nem mindig hallható tisztán, ezért bevezették a zajt.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Ezt a modellt a kommunikáció standard modelljének is nevezik. Az adó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információt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vagy üzenetet küld át elkódolva egy csatornán, ahonnan a vevő hozzáférhet. Ez egy egyszerű, általános modell a kommunikációra, ami egyszerűen csak az üzenetküldést mutatja. Erőssége az egyszerűsége, általánossága és mérhetősége. Azonban ebből a modellből nem vezethetők le stratégiák és cselekvések a mindennapokra.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Shannon és Weaver szerint háromféle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probléma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vetődhet fel:</w:t>
      </w:r>
    </w:p>
    <w:p w:rsidR="002B4DA3" w:rsidRPr="00A4751F" w:rsidRDefault="002B4DA3" w:rsidP="00A4751F">
      <w:pPr>
        <w:numPr>
          <w:ilvl w:val="0"/>
          <w:numId w:val="27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Technikai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probléma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: az üzenet közvetítésének pontossága</w:t>
      </w:r>
    </w:p>
    <w:p w:rsidR="002B4DA3" w:rsidRPr="00A4751F" w:rsidRDefault="002B4DA3" w:rsidP="00A4751F">
      <w:pPr>
        <w:numPr>
          <w:ilvl w:val="0"/>
          <w:numId w:val="27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Szemantikai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probléma: a jelentés megértése</w:t>
      </w:r>
    </w:p>
    <w:p w:rsidR="002B4DA3" w:rsidRPr="00A4751F" w:rsidRDefault="002B4DA3" w:rsidP="00A4751F">
      <w:pPr>
        <w:numPr>
          <w:ilvl w:val="0"/>
          <w:numId w:val="27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Hatékonysági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probléma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: milyen hatékonyan tud hatni az adó a vevőre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Daniel Chandler a következőképpen kritizálja a modellt:</w:t>
      </w:r>
      <w:hyperlink r:id="rId127" w:anchor="cite_note-10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vertAlign w:val="superscript"/>
            <w:lang w:eastAsia="hu-HU"/>
          </w:rPr>
          <w:t>[10]</w:t>
        </w:r>
      </w:hyperlink>
    </w:p>
    <w:p w:rsidR="002B4DA3" w:rsidRPr="00A4751F" w:rsidRDefault="002B4DA3" w:rsidP="00A4751F">
      <w:pPr>
        <w:numPr>
          <w:ilvl w:val="0"/>
          <w:numId w:val="28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lastRenderedPageBreak/>
        <w:t>Felteszi, hogy a partnerek elszigetelt egyének</w:t>
      </w:r>
    </w:p>
    <w:p w:rsidR="002B4DA3" w:rsidRPr="00A4751F" w:rsidRDefault="002B4DA3" w:rsidP="00A4751F">
      <w:pPr>
        <w:numPr>
          <w:ilvl w:val="0"/>
          <w:numId w:val="28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Nincs helye különböző gondolkodásmódoknak</w:t>
      </w:r>
    </w:p>
    <w:p w:rsidR="002B4DA3" w:rsidRPr="00A4751F" w:rsidRDefault="002B4DA3" w:rsidP="00A4751F">
      <w:pPr>
        <w:numPr>
          <w:ilvl w:val="0"/>
          <w:numId w:val="28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Nincs helye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hierarchikus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kapcsolatoknak</w:t>
      </w:r>
    </w:p>
    <w:p w:rsidR="002B4DA3" w:rsidRPr="00A4751F" w:rsidRDefault="002B4DA3" w:rsidP="00A4751F">
      <w:pPr>
        <w:numPr>
          <w:ilvl w:val="0"/>
          <w:numId w:val="28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Nincs helye különféle értelmezéseknek</w:t>
      </w:r>
    </w:p>
    <w:p w:rsidR="002B4DA3" w:rsidRPr="00A4751F" w:rsidRDefault="002B4DA3" w:rsidP="00A4751F">
      <w:pPr>
        <w:numPr>
          <w:ilvl w:val="0"/>
          <w:numId w:val="28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Nincs helye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szituációs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kontextusnak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Az SMCR modellt David Berlo javasolta 1960-ban. A Shannon-Weaver-modell bővítése az adó-üzenet-csatorna-vevő modell az elemeket különválasztja.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Wilbur Schram szerint azt is meg kell nézni, hogy mi az üzenet hatása (1954).</w:t>
      </w:r>
      <w:hyperlink r:id="rId128" w:anchor="cite_note-11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vertAlign w:val="superscript"/>
            <w:lang w:eastAsia="hu-HU"/>
          </w:rPr>
          <w:t>[11]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A résztvevők között a kommunikáció olyan cselekedeteket is magában foglal, mint a tudás átadása, kérdezés, utasítás, tanácsadás. Ezek többféle formát ölthetnek, amelyek függenek a kommunikáció módjától és a résztvevők képességeitől. A tartalom és a forma együtt alkotja az üzenetet, amit az adó átad.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A kommunikáció tekinthető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információ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közlési folyamatnak, aminek három szemiotikai szabálya van:</w:t>
      </w:r>
    </w:p>
    <w:p w:rsidR="002B4DA3" w:rsidRPr="00A4751F" w:rsidRDefault="002B4DA3" w:rsidP="00A4751F">
      <w:pPr>
        <w:numPr>
          <w:ilvl w:val="0"/>
          <w:numId w:val="29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Pragmatika, a jelek és a résztvevők kapcsolata</w:t>
      </w:r>
    </w:p>
    <w:p w:rsidR="002B4DA3" w:rsidRPr="00A4751F" w:rsidRDefault="002B4DA3" w:rsidP="00A4751F">
      <w:pPr>
        <w:numPr>
          <w:ilvl w:val="0"/>
          <w:numId w:val="29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Szemantika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a jelek és jelentésük kapcsolata</w:t>
      </w:r>
    </w:p>
    <w:p w:rsidR="002B4DA3" w:rsidRPr="00A4751F" w:rsidRDefault="002B4DA3" w:rsidP="00A4751F">
      <w:pPr>
        <w:numPr>
          <w:ilvl w:val="0"/>
          <w:numId w:val="29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Szintaktika, a jelek formai tulajdonságai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A kommunikációt társas kapcsolatként fogják fel, amiben a résztvevők közös jelkészlettel és szemiotikai szabályokkal bírnak. Ez az általános szabály figyelmen kívül hagyja, ha az egyén önmagával kommunikál, például belső párbeszéd, feljegyzések vagy napló formájában. A modell bővítéseként Barnlund (2008) bevezette a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tranzakciós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modellt, aminek alapvetése, hogy a résztvevők egyszerre adók és vevők is.</w:t>
      </w:r>
      <w:hyperlink r:id="rId129" w:anchor="cite_note-12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vertAlign w:val="superscript"/>
            <w:lang w:eastAsia="hu-HU"/>
          </w:rPr>
          <w:t>[12]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A kölcsönös kommunikáció modelljében az adó és a vevő kapcsolata kölcsönös, a szerepek változnak.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Konstrukcionista szemszögből az egyén kommunikációjának módja meghatározó tényező arra, miképp értelmezik az üzenetet. A kommunikáció egy csatorna, amin át az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üzenhet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utazik az egyik egyéntől a másikig, és az általa tartalmazott információ leválasztható magáról a kommunikációról. A kommunikáció egyszerre lezajló folyamata beszéd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aktus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. Az adó és a vevő szűri az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információt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, ami különböző tényezőktől függhet, például kultúrától és nemtől. Ha a 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lastRenderedPageBreak/>
        <w:t>csatorna zajos, akkor a vevő esetleg hibásan dekódolja a tartalmat, és az nem váltja ki a kívánt hatást. A modellek hibája, hogy nem veszi figyelembe, hogy az adó és a vevő által használt kód legalább nagyjából megegyezik. Némi fogalmi nehézséget jelent, ha a kódok nem jelennek meg a modellben, hanem az csak implicit tartalmazza őket.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A koreguláció elméletei a kommunikációt kreatív és dinamikusan változó, folyamatos folyamatnak fogják fel. Harold Innis szerint az emberek különböző közegeken keresztül kommunikálnak, amelyek az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üzenet különböző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megformálását és megőrzését teszik lehetővé. Példaként az ókori Egyiptomot hozta fel, ahol papiruszra és kőre is írtak. A papirusz hordozható volt, utasításokat, rendeleteket lehetett vele küldeni, és irányítani az országot. A kő időtálló, a templomokban és a piramisokban nemzedékek sokasága által olvashatónak szánt üzeneteket véstek bele (Wark, McKenzie 1997).</w:t>
      </w:r>
    </w:p>
    <w:p w:rsidR="002B4DA3" w:rsidRPr="00A4751F" w:rsidRDefault="002B4DA3" w:rsidP="00A4751F">
      <w:pPr>
        <w:pBdr>
          <w:bottom w:val="single" w:sz="6" w:space="0" w:color="A2A9B1"/>
        </w:pBdr>
        <w:spacing w:after="120" w:line="240" w:lineRule="auto"/>
        <w:ind w:left="4608"/>
        <w:outlineLvl w:val="1"/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</w:pPr>
      <w:proofErr w:type="gramStart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t>Zaj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"https://hu.wikipedia.org/w/index.php?title=Kommunik%C3%A1ci%C3%B3&amp;action=edit&amp;section=21" \o "Szakasz szerkesztése: Zaj"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 kommunikációs modellekben a zaj akadályozza az üzenet dekódolását. Több fajtája is lehetséges:</w:t>
      </w:r>
    </w:p>
    <w:p w:rsidR="002B4DA3" w:rsidRPr="00A4751F" w:rsidRDefault="002B4DA3" w:rsidP="00A4751F">
      <w:pPr>
        <w:numPr>
          <w:ilvl w:val="0"/>
          <w:numId w:val="30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Környezeti zaj: Fizikai akadály, például a hangos </w:t>
      </w:r>
      <w:hyperlink r:id="rId130" w:tooltip="Zene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zene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numPr>
          <w:ilvl w:val="0"/>
          <w:numId w:val="30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Fiziológiai zaj: Különböző </w:t>
      </w:r>
      <w:hyperlink r:id="rId131" w:tooltip="Fogyatékosság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fogyatékosságok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és </w:t>
      </w:r>
      <w:hyperlink r:id="rId132" w:tooltip="Betegség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betegségek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például vevő oldalon </w:t>
      </w:r>
      <w:hyperlink r:id="rId133" w:tooltip="Látászavar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látás-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vagy </w:t>
      </w:r>
      <w:hyperlink r:id="rId134" w:tooltip="Halláskárosodás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hallászavar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adó oldalon </w:t>
      </w:r>
      <w:hyperlink r:id="rId135" w:tooltip="Beszédhibák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beszédzavar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vagy a 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instrText xml:space="preserve"> HYPERLINK "https://hu.wikipedia.org/wiki/Mozg%C3%A1ss%C3%A9r%C3%BClts%C3%A9g" \o "Mozgássérültség" </w:instrTex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mozgás korlátozottsága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Súlyos esetekben a csatorna lecserélését eredményezhetik, például </w:t>
      </w:r>
      <w:hyperlink r:id="rId136" w:tooltip="Beszéd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beszéd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helyett </w:t>
      </w:r>
      <w:hyperlink r:id="rId137" w:tooltip="Írás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írás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numPr>
          <w:ilvl w:val="0"/>
          <w:numId w:val="30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Pszichológiai zaj: egyes hozzáállások, vagy érzelmek szintén megnehezítik a kommunikációt, ami hatékonyságát is vesztheti; például amikor az ember mérges, és csak a haragjára fókuszál. Ide sorolható az </w:t>
      </w:r>
      <w:hyperlink r:id="rId138" w:tooltip="Autizmus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autizmus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is.</w:t>
      </w:r>
    </w:p>
    <w:p w:rsidR="002B4DA3" w:rsidRPr="00A4751F" w:rsidRDefault="002B4DA3" w:rsidP="00A4751F">
      <w:pPr>
        <w:numPr>
          <w:ilvl w:val="0"/>
          <w:numId w:val="30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Szemantikai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zaj: az adó és a vevő által használt kód eltérései, például a fű szó jelentheti a növényt, de a marihuánát is.</w:t>
      </w:r>
    </w:p>
    <w:p w:rsidR="002B4DA3" w:rsidRPr="00A4751F" w:rsidRDefault="002B4DA3" w:rsidP="00A4751F">
      <w:pPr>
        <w:numPr>
          <w:ilvl w:val="0"/>
          <w:numId w:val="30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Szintaktikai zaj: nyelvtani hibák, mint például nem tudni helyesen ragozni.</w:t>
      </w:r>
    </w:p>
    <w:p w:rsidR="002B4DA3" w:rsidRPr="00A4751F" w:rsidRDefault="002B4DA3" w:rsidP="00A4751F">
      <w:pPr>
        <w:numPr>
          <w:ilvl w:val="0"/>
          <w:numId w:val="30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Szervezeti zaj: rosszul strukturált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információ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; például ha nem érthetők az irányok, akkor az 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lastRenderedPageBreak/>
        <w:t>útba igazítást kérő csak még jobban összezavarodik.</w:t>
      </w:r>
    </w:p>
    <w:p w:rsidR="002B4DA3" w:rsidRPr="00A4751F" w:rsidRDefault="002B4DA3" w:rsidP="00A4751F">
      <w:pPr>
        <w:numPr>
          <w:ilvl w:val="0"/>
          <w:numId w:val="30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Kulturális zaj: a </w:t>
      </w:r>
      <w:hyperlink r:id="rId139" w:tooltip="Sztereotípia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sztereotípiák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félreértéseket okozhatnak, még akkor is, ha az adó nem akarta megsérteni a vevőt például a szóhasználatával.</w:t>
      </w:r>
      <w:hyperlink r:id="rId140" w:anchor="cite_note-13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vertAlign w:val="superscript"/>
            <w:lang w:eastAsia="hu-HU"/>
          </w:rPr>
          <w:t>[13]</w:t>
        </w:r>
      </w:hyperlink>
    </w:p>
    <w:p w:rsidR="002B4DA3" w:rsidRPr="00A4751F" w:rsidRDefault="002B4DA3" w:rsidP="00A4751F">
      <w:pPr>
        <w:pBdr>
          <w:bottom w:val="single" w:sz="6" w:space="0" w:color="A2A9B1"/>
        </w:pBdr>
        <w:spacing w:after="120" w:line="240" w:lineRule="auto"/>
        <w:ind w:left="4608"/>
        <w:outlineLvl w:val="1"/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</w:pPr>
      <w:proofErr w:type="gramStart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t>Tömegkommunikáció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"https://hu.wikipedia.org/w/index.php?title=Kommunik%C3%A1ci%C3%B3&amp;action=edit&amp;section=22" \o "Szakasz szerkesztése: Tömegkommunikáció"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 </w:t>
      </w:r>
      <w:hyperlink r:id="rId141" w:tooltip="Tömegkommunikáció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tömegkommunikáció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 azon kommunikációs csatornák összefoglaló neve, melynek célja a lehető legtöbb ember egyidejű elérése (rendszerint annyi embert, amekkora az adott ország teljes lakossága). A kifejezés az 1920-as években született, az első, teljes országokat lefedő rádióadók létesülésekor, illetve a hatalmas példányszámban, nem egy esetben már más országokban is terjesztett napi és hetilapok, magazinok jellemzésére. A tömegkommunikáció egyes kritikusai szerint olyan tömegkultúrát alakít ki, melyben a szociális kapcsolatok jelentősen atomizálódnak (a lehető legminimálisabbra csökkennek), mely révén az emberek roppant fogékonnyá válnak a modern tömegkommunikáció behatásaira, elsősorban a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propaganda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és a reklámok révén.</w:t>
      </w:r>
    </w:p>
    <w:p w:rsidR="002B4DA3" w:rsidRPr="00A4751F" w:rsidRDefault="002B4DA3" w:rsidP="00A4751F">
      <w:pPr>
        <w:pBdr>
          <w:bottom w:val="single" w:sz="6" w:space="0" w:color="A2A9B1"/>
        </w:pBdr>
        <w:spacing w:after="120" w:line="240" w:lineRule="auto"/>
        <w:ind w:left="4608"/>
        <w:outlineLvl w:val="1"/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</w:pPr>
      <w:proofErr w:type="gramStart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t>Problémái</w:t>
      </w:r>
      <w:proofErr w:type="gramEnd"/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hyperlink r:id="rId142" w:tooltip="Szakasz szerkesztése: Problémái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szerkesztés</w:t>
        </w:r>
      </w:hyperlink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A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problémák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tárgyalása felbontható magára a probléma leírására és a megoldásra. Az első a kommunikációval, mint cselekvéssel foglalkozik, a második pedig annak következményeivel. A mindennapi életben ezek összefolynak. Elemzéssel megmutatható, hogy az általában magától értetődőnek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felfogott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kommunikációt alapvetően problémásnak kellene tekinteni.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A kommunikációban meg kell különböztetni a résztvevők céljait és minden kommunikáció közös célját, a megértetést. A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probléma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felderítése és megoldása önmagában nem rossz, hanem az élet része. Ezt azt jelenti, hogy a kommunikációs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problémák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esetén egy további réteg lép közbe: magának a kommunikációnak is jól kell működnie. A kommunikáció sikerességéhez mindegyik célt el kell érni.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A résztvevők mögöttes szándékaitól független cél a megértetés. Először is meg kell érteni, miről van szó. A megértetés azt jelenti, hogy a helyzetnek megfelelő tapasztalatokat kell alkalmazni a témához illeszkedően. A résztvevők mögöttes 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lastRenderedPageBreak/>
        <w:t xml:space="preserve">céljai lehetnek a közös munka elvégzése, egy rendezvény megszervezése, vagy akár összetett társas viselkedések, mint a többiek meggyőzése, a saját személyiség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stabilizálása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mások cselekedeteinek befolyásolása, hazugság, vagy éppen hatalomgyakorlás.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 kommunikációs képesség fejleszthető. A nyilvános szereplés készségének jót tesz, ha újságcikkeket vagy a tévéből gyűjtött híreket olvasunk fel a tükör előtt. Ez nemcsak az önbizalomnak jó, hanem a nyelvi képességek is fejlődhetnek tőle.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A kommunikáció akadályai eltorzíthatják az üzenetet, vagy megakadályozzák, hogy eljusson a vevőhöz. Ez az adó szándékának megértésére is kiterjedhet. Ide tartozik a szűrés, a szelektív érzékelés, a túl sok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információ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az érzelmek, a nyelv, a csend, a kommunikáció céljának értelmezése, a nemek közötti különbségek, és a politikai korrektség.</w:t>
      </w:r>
      <w:hyperlink r:id="rId143" w:anchor="cite_note-14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vertAlign w:val="superscript"/>
            <w:lang w:eastAsia="hu-HU"/>
          </w:rPr>
          <w:t>[14]</w:t>
        </w:r>
      </w:hyperlink>
    </w:p>
    <w:p w:rsidR="002B4DA3" w:rsidRPr="00A4751F" w:rsidRDefault="002B4DA3" w:rsidP="00A4751F">
      <w:pPr>
        <w:spacing w:after="120" w:line="240" w:lineRule="auto"/>
        <w:ind w:left="4608"/>
        <w:outlineLvl w:val="2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 xml:space="preserve">Kulturális </w:t>
      </w: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különbségek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"https://hu.wikipedia.org/w/index.php?title=Kommunik%C3%A1ci%C3%B3&amp;action=edit&amp;section=24" \o "Szakasz szerkesztése: Kulturális különbségek"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A kommunikáció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problémái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adódhatnak a </w:t>
      </w:r>
      <w:hyperlink r:id="rId144" w:tooltip="Kultúra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kultúrák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különbségéből. A kultúrák abban is különböznek, miképp utalnak a valóságra és hogyan ítélnek meg másokat. Gyakran idézett példa a fejmozdulatok használata igenlésre és tagadásra. Egy további példa az üzleti étkezés, hogy mennyire tekintik udvariasnak vagy udvariatlannak a másik fél viselkedését. A kulturális különbségek visszavezethetők a hagyományokra, a vallásra vagy világnézetre, és az egyén képzettségére és tájékozottságára. A kulturális különbségek egy nyelvközösségen belül is megjelenhetnek, lásd például a vallást, vagy az azonos vallású, de különböző nyelvű népeket. De ehhez nincs szükség különféle vallásokra vagy nyelvekre, nemzetiségekre; egyes szervezetek, vállalatok, részlegek, sőt néha egyes családok szimbolikája és szóhasználata is különbözhet.</w:t>
      </w:r>
      <w:hyperlink r:id="rId145" w:anchor="cite_note-15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vertAlign w:val="superscript"/>
            <w:lang w:eastAsia="hu-HU"/>
          </w:rPr>
          <w:t>[15]</w:t>
        </w:r>
      </w:hyperlink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A kulturális különbségekből keletkező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problémák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a gazdaságnak is nehézséget jelentenek, ami különösen a globalizációval került előtérbe. Nehéz megbecsülni az ebből adódó károkat.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Különböző szakmák foglalkoznak ennek különböző szempontú megközelítéseivel, mint a </w:t>
      </w:r>
      <w:hyperlink r:id="rId146" w:tooltip="Coaching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coaching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a </w:t>
      </w:r>
      <w:hyperlink r:id="rId147" w:tooltip="Kommunikációtréning (a lap nem létezik)" w:history="1">
        <w:r w:rsidRPr="00A4751F">
          <w:rPr>
            <w:rFonts w:ascii="Arial Narrow" w:eastAsia="Times New Roman" w:hAnsi="Arial Narrow" w:cs="Arial"/>
            <w:color w:val="A55858"/>
            <w:sz w:val="24"/>
            <w:szCs w:val="24"/>
            <w:u w:val="single"/>
            <w:lang w:eastAsia="hu-HU"/>
          </w:rPr>
          <w:t>kommunikációtréning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a </w:t>
      </w:r>
      <w:hyperlink r:id="rId148" w:tooltip="Szervezettervezés (a lap nem létezik)" w:history="1">
        <w:r w:rsidRPr="00A4751F">
          <w:rPr>
            <w:rFonts w:ascii="Arial Narrow" w:eastAsia="Times New Roman" w:hAnsi="Arial Narrow" w:cs="Arial"/>
            <w:color w:val="A55858"/>
            <w:sz w:val="24"/>
            <w:szCs w:val="24"/>
            <w:u w:val="single"/>
            <w:lang w:eastAsia="hu-HU"/>
          </w:rPr>
          <w:t>szervezettervezés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a 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instrText xml:space="preserve"> HYPERLINK "https://hu.wikipedia.org/wiki/Min%C5%91s%C3%A9gbiztos%C3%ADt%C3%A1s" \o "Minőségbiztosítás" </w:instrTex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minőségbiztosítás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a </w:t>
      </w:r>
      <w:hyperlink r:id="rId149" w:tooltip="Tanácsadás (a lap nem létezik)" w:history="1">
        <w:r w:rsidRPr="00A4751F">
          <w:rPr>
            <w:rFonts w:ascii="Arial Narrow" w:eastAsia="Times New Roman" w:hAnsi="Arial Narrow" w:cs="Arial"/>
            <w:color w:val="A55858"/>
            <w:sz w:val="24"/>
            <w:szCs w:val="24"/>
            <w:u w:val="single"/>
            <w:lang w:eastAsia="hu-HU"/>
          </w:rPr>
          <w:t>tanácsadás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a </w:t>
      </w:r>
      <w:hyperlink r:id="rId150" w:tooltip="Mediáció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mediáció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és a </w:t>
      </w:r>
      <w:hyperlink r:id="rId151" w:tooltip="Pszichológia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pszichológia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. A segítségkérőnek gyakran 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lastRenderedPageBreak/>
        <w:t xml:space="preserve">kihívás, hogy felismerje és szavakba öntse a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konkrét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problémát.</w:t>
      </w:r>
    </w:p>
    <w:p w:rsidR="002B4DA3" w:rsidRPr="00A4751F" w:rsidRDefault="002B4DA3" w:rsidP="00A4751F">
      <w:pPr>
        <w:spacing w:after="120" w:line="240" w:lineRule="auto"/>
        <w:ind w:left="4608"/>
        <w:outlineLvl w:val="2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Megértetés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"https://hu.wikipedia.org/w/index.php?title=Kommunik%C3%A1ci%C3%B3&amp;action=edit&amp;section=25" \o "Szakasz szerkesztése: Megértetés"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A megértetés szempontjából a kommunikációs akadályok a jelek alkalmazását és megértését érintik. A nyelvi korlátok mellett ide tartoznak az érzékelés, az akarat értelmezése, a figyelem és annak irányítása, szándék és készség a másik meghallgatására, és a közölt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információ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megértése és beillesztése a világról alkotott eddigi képbe. Az alkalmazott kódtól függően kommunikációs akadályt jelenthetnek a különböző fogyatékosságok, néha betegségek is. Ezt a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problémát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interdiszciplináris kommunikációtudományi csoportok kutatják. Abból indulnak ki, hogy általában a résztvevők tudnak ezekről az akadályokról, és helyzettől függően hajlékonyan és nagyrészt öntudatlanul kezelik őket.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 megértés múlhat a kódon is. Lehet, hogy az adó egy olyan nyelven beszél, amit a vevő nem vagy csak rosszul ért. Egy nyelven belül is előfordulhat félreértés, ha az adó </w:t>
      </w:r>
      <w:hyperlink r:id="rId152" w:tooltip="Zsargon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zsargont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idegen szavakat, túl bonyolult kifejezéseket vagy oda nem illő szavakat használ. A hasonló hangzású szavaknak is lehet oda nem illő jelentése.</w:t>
      </w:r>
      <w:hyperlink r:id="rId153" w:anchor="cite_note-16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vertAlign w:val="superscript"/>
            <w:lang w:eastAsia="hu-HU"/>
          </w:rPr>
          <w:t>[16]</w:t>
        </w:r>
      </w:hyperlink>
      <w:hyperlink r:id="rId154" w:anchor="cite_note-17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vertAlign w:val="superscript"/>
            <w:lang w:eastAsia="hu-HU"/>
          </w:rPr>
          <w:t>[17]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Előfordulhat az is, hogy rosszul fogalmaz, ezért nem értik meg. Lehet, hogy átvitt értelemben beszél, de a vevő nem úgy értelmezi a szavait, ahogy ő szeretné. A félreértések elkerülése érdekében használható körülírás, azaz a mondanivalót többször közlik átfogalmazva. Gyakori, hogy az ember fél a kritikától, és ez meggátolja abban, hogy szabatosan kifejezze véleményét.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Közelebbről nézve ki lehet indulni abból, hogy sok helyzetben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problémás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a megértetés.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Sok kommunikációs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folyamat ellenőrző párbeszéd, ami arra szolgál, hogy vizsgálja a megértetést, és feloldja a félreértéseket. A korlátozott kód egy olyan nyelvi eszköz, amiben korlátozzák a nyelv használatát, és csak bizonyos szavak, mondatszerkezetek megengedettek. Ezzel a használt nyelv kifejezőereje csökken, de a félreértések is ritkák. Ez fontos például a repülőtéren, de például a katonaságnál is használnak ilyen kódot. Az iskolák, egyetemek, szemináriumok és más képzési formák további példát szolgáltatnak arra, hogy kezdetben nem 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lastRenderedPageBreak/>
        <w:t>működik a megértetés egy bonyolult témáról, ha hiányzik hozzá a megfelelő fogalommagyarázat.</w:t>
      </w:r>
    </w:p>
    <w:p w:rsidR="002B4DA3" w:rsidRPr="00A4751F" w:rsidRDefault="002B4DA3" w:rsidP="00A4751F">
      <w:pPr>
        <w:spacing w:after="120" w:line="240" w:lineRule="auto"/>
        <w:ind w:left="4608"/>
        <w:outlineLvl w:val="2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Technológia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"https://hu.wikipedia.org/w/index.php?title=Kommunik%C3%A1ci%C3%B3&amp;action=edit&amp;section=26" \o "Szakasz szerkesztése: Technológia"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Ha a kommunikáció nem személyes, hanem technikai eszközök segítségével történik, akkor a berendezések állapota is akadályt jelenthet. Például egy 12 éves gépen, aminek 128 kilobájt a memóriája, az </w:t>
      </w:r>
      <w:hyperlink r:id="rId155" w:tooltip="Internet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interneten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 ma már csak a Wikipédia szerkesztése működik jól. A gyors fejlődés miatt az eszközök hamar elavulhatnak. Egy szervezetben a vezetőség dönt az újabb technológia bevezetéséről. Ha ezt túl sokáig halogatják, akkor az a szervezeten belül is kommunikációs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problémákat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okozhat. Megfelelő technológia hiányában a távolság is megakadályozza a kommunikációt.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A kommunikációs forradalom eredményeként az emberre rázúdul az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információ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Emiatt a fiatalabb nemzedék már úgy nőtt fel, hogy egyszerre több felé figyel. Ennek hosszú távú hatásait ma még nem ismerjük.</w:t>
      </w:r>
      <w:hyperlink r:id="rId156" w:anchor="cite_note-18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vertAlign w:val="superscript"/>
            <w:lang w:eastAsia="hu-HU"/>
          </w:rPr>
          <w:t>[18]</w:t>
        </w:r>
      </w:hyperlink>
    </w:p>
    <w:p w:rsidR="002B4DA3" w:rsidRPr="00A4751F" w:rsidRDefault="002B4DA3" w:rsidP="00A4751F">
      <w:pPr>
        <w:spacing w:after="120" w:line="240" w:lineRule="auto"/>
        <w:ind w:left="4608"/>
        <w:outlineLvl w:val="2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 xml:space="preserve">Célok </w:t>
      </w: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elérése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"https://hu.wikipedia.org/w/index.php?title=Kommunik%C3%A1ci%C3%B3&amp;action=edit&amp;section=27" \o "Szakasz szerkesztése: Célok elérése"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Ha a résztvevők nem tudják elérni céljukat, például a sikeres együttműködést vagy a másik meggyőzését, akkor ezt gyakran a kommunikációra vezetik vissza. Itt meg kell különböztetni, hogy félreértések miatt, vagy más okból lett sikertelen a kommunikáció. Ennek a hátterében olyan tényezők állhatnak, amelyek nem mindig vezethetők vissza a kommunikáció folyamatára. Előfordulhat az is, hogy maga a sem tud elkezdődni, mert például az egyik nem ismeri azt a témát, amiről a másik beszél,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vagy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hogy egy bizonyos témában vagy helyzetben nem jön létre kommunikáció.</w:t>
      </w:r>
    </w:p>
    <w:p w:rsidR="002B4DA3" w:rsidRPr="00A4751F" w:rsidRDefault="002B4DA3" w:rsidP="00A4751F">
      <w:pPr>
        <w:spacing w:after="120" w:line="240" w:lineRule="auto"/>
        <w:ind w:left="4608"/>
        <w:outlineLvl w:val="2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Hazugság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"https://hu.wikipedia.org/w/index.php?title=Kommunik%C3%A1ci%C3%B3&amp;action=edit&amp;section=28" \o "Szakasz szerkesztése: Hazugság"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 </w:t>
      </w:r>
      <w:hyperlink r:id="rId157" w:tooltip="Hazugság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hazugság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célja a kommunikációs partner becsapása, meggyőzése valamiről, amiről a hazudó fél tudja, hogy nem igaz. Ezt meg kell értetnie úgy, hogy ne lepleződjön le, míg a becsapni kívánt félnek érdeke leleplezni a hazugságot. A hazudó fél mondanivalóját úgy kell értenie, ahogy azt ő akarja; a megértetés szempontjából a kommunikáció sikeres, függetlenül a mondandó igazságtartalmától.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lastRenderedPageBreak/>
        <w:t xml:space="preserve">A hazugsággal újabb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problémák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alakulhatnak ki, vagy erősödhetnek, de meg is oldódhatnak. Ez vonatkozik a becsapni kívánt félre is.</w:t>
      </w:r>
    </w:p>
    <w:p w:rsidR="002B4DA3" w:rsidRPr="00A4751F" w:rsidRDefault="002B4DA3" w:rsidP="00A4751F">
      <w:pPr>
        <w:spacing w:after="120" w:line="240" w:lineRule="auto"/>
        <w:ind w:left="4608"/>
        <w:outlineLvl w:val="2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Probléma</w:t>
      </w:r>
      <w:proofErr w:type="gramEnd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 xml:space="preserve"> a hozzáállással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hyperlink r:id="rId158" w:tooltip="Szakasz szerkesztése: Probléma a hozzáállással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szerkesztés</w:t>
        </w:r>
      </w:hyperlink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A résztvevőknek valamilyen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problémájuk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van egymással, akár konfliktusban állnak, vagy egy szervezeten belül nincsenek világosan meghatározva, hogy kinek mi a feladata, miért felelős, és nem lehet tudni, hogy milyen ügyben kit kell megszólítani. Lehet a vezetőség hibája, vagy az egyeztetés hibája. A személyes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konfliktusok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miatt a kommunikáció lelassulhat vagy meg is állhat; a konfliktusban állók nem beszélgetnek szívesen egymással. Szintén okozhatja a motiváció vagy az elégedetlenség a munkával vagy a munkakörülményekkel, vagy pedig a berögzült szokások, elgondolások és ötletek megváltoztatásával szembeni ellenállás.</w:t>
      </w:r>
    </w:p>
    <w:p w:rsidR="002B4DA3" w:rsidRPr="00A4751F" w:rsidRDefault="002B4DA3" w:rsidP="00A4751F">
      <w:pPr>
        <w:pBdr>
          <w:bottom w:val="single" w:sz="6" w:space="0" w:color="A2A9B1"/>
        </w:pBdr>
        <w:spacing w:after="120" w:line="240" w:lineRule="auto"/>
        <w:ind w:left="4608"/>
        <w:outlineLvl w:val="1"/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t xml:space="preserve">A kommunikáció etológiai </w:t>
      </w:r>
      <w:proofErr w:type="gramStart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t>meghatározása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"https://hu.wikipedia.org/w/index.php?title=Kommunik%C3%A1ci%C3%B3&amp;action=edit&amp;section=30" \o "Szakasz szerkesztése: A kommunikáció etológiai meghatározása"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Az élőlények között minden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információ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cserét kommunikációnak tekintenek. Még az olyan szervezetek is tudnak kommunikálni, mint a </w:t>
      </w:r>
      <w:hyperlink r:id="rId159" w:tooltip="Korall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korallok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.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természettudományi megközelítésre alapozva még a </w:t>
      </w:r>
      <w:hyperlink r:id="rId160" w:tooltip="Sejt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sejtek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és </w:t>
      </w:r>
      <w:hyperlink r:id="rId161" w:tooltip="Sejtszervecskék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sejtszervecskék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kommunikációját is meg lehet figyelni. A nem </w:t>
      </w:r>
      <w:hyperlink r:id="rId162" w:tooltip="Állat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állati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szereplők, mint a </w:t>
      </w:r>
      <w:hyperlink r:id="rId163" w:tooltip="Növény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növények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a </w:t>
      </w:r>
      <w:hyperlink r:id="rId164" w:tooltip="Gombák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gombák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és a </w:t>
      </w:r>
      <w:hyperlink r:id="rId165" w:tooltip="Baktériumok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baktériumok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leginkább kémiai jelekkel kommunikálnak.</w:t>
      </w:r>
    </w:p>
    <w:p w:rsidR="002B4DA3" w:rsidRPr="00A4751F" w:rsidRDefault="002B4DA3" w:rsidP="00A4751F">
      <w:pPr>
        <w:spacing w:after="120" w:line="240" w:lineRule="auto"/>
        <w:ind w:left="4608"/>
        <w:outlineLvl w:val="2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Állatok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"https://hu.wikipedia.org/w/index.php?title=Kommunik%C3%A1ci%C3%B3&amp;action=edit&amp;section=31" \o "Szakasz szerkesztése: Állatok"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Az emberi kommunikáció (és ezen belül az emberi nyelv is) az </w:t>
      </w:r>
      <w:hyperlink r:id="rId166" w:tooltip="Állati kommunikáció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állati kommunikáció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egyik típusa, amely (szemben a racionalisták által vallott referenciális tudásátadással) úgy fogható fel, mint egy élőlény (akár állat, akár ember) olyan viselkedési aktusa, amely megváltoztatja egy másik állat/ember magatartásának valószínűségi mintázatát olyan módon, hogy ez a kommunikáló élőlény számára, sok eset átlagában, fennmaradása, szaporodása szempontjából előnyös.</w:t>
      </w:r>
      <w:proofErr w:type="gramEnd"/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Az állati kommunikáció tudományát állatszemiotikának nevezik, és fontos szerephez jutott több más tudományban is, mint az </w:t>
      </w:r>
      <w:hyperlink r:id="rId167" w:tooltip="Etológia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etológiában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a </w:t>
      </w:r>
      <w:hyperlink r:id="rId168" w:tooltip="Szociobiológia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szociobiológiában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, és az állati gondolkodás tanulmányozásában. Ez egy igen gyorsan fejlődő terület. Sok mindent gyorsan át 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lastRenderedPageBreak/>
        <w:t xml:space="preserve">kellett gondolni és értékleni, amiről korábban úgy tudtuk, hogy jól ismerjük. Ezek a személyes név használata, az állatok érzelmei, kultúrája, tanulása, sőt, a szexuális viselkedés is. Egyes területeket részletesebben is vizsgálnak, mint a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vibrációs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kommunikációt.</w:t>
      </w:r>
      <w:hyperlink r:id="rId169" w:anchor="cite_note-19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vertAlign w:val="superscript"/>
            <w:lang w:eastAsia="hu-HU"/>
          </w:rPr>
          <w:t>[19]</w:t>
        </w:r>
      </w:hyperlink>
    </w:p>
    <w:p w:rsidR="002B4DA3" w:rsidRPr="00A4751F" w:rsidRDefault="002B4DA3" w:rsidP="00A4751F">
      <w:pPr>
        <w:spacing w:after="120" w:line="240" w:lineRule="auto"/>
        <w:ind w:left="4608"/>
        <w:outlineLvl w:val="2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Növények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"https://hu.wikipedia.org/w/index.php?title=Kommunik%C3%A1ci%C3%B3&amp;action=edit&amp;section=32" \o "Szakasz szerkesztése: Növények"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A növényeknél is megfigyelhető mind a sejtszintű, mind az egyedek közötti kommunikáció. Sőt, nem növény fajokkal is kommunikálnak, például a gyökérzónában baktériumokkal, gombákkal, sőt, állatokkal is. Ezeknek a kapcsolatoknak is van nyelvtana,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szemantikája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és pragmatikája, és neuronszerű folyamatok irányítják.</w:t>
      </w:r>
      <w:hyperlink r:id="rId170" w:anchor="cite_note-20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vertAlign w:val="superscript"/>
            <w:lang w:eastAsia="hu-HU"/>
          </w:rPr>
          <w:t>[20]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Illóolajokkal figyelmeztetik a közelükben élő növényeket, ha valami rágja őket.</w:t>
      </w:r>
      <w:hyperlink r:id="rId171" w:anchor="cite_note-21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vertAlign w:val="superscript"/>
            <w:lang w:eastAsia="hu-HU"/>
          </w:rPr>
          <w:t>[21]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Mást bocsátanak ki, ha növényevők és mást, ha élősködők támadják őket. Ha növényevők, akkor olyan </w:t>
      </w:r>
      <w:hyperlink r:id="rId172" w:tooltip="Illóolaj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illóolajokat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is kibocsátanak, amik vonzzák a növényevők élősködőit. Stressz helyzetben a növények ősi géneket kapcsolhatnak vissza, és visszaüthetnek régi őseikre, hogy megoldják a helyzetet.</w:t>
      </w:r>
    </w:p>
    <w:p w:rsidR="002B4DA3" w:rsidRPr="00A4751F" w:rsidRDefault="002B4DA3" w:rsidP="00A4751F">
      <w:pPr>
        <w:spacing w:after="120" w:line="240" w:lineRule="auto"/>
        <w:ind w:left="4608"/>
        <w:outlineLvl w:val="2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Gombák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"https://hu.wikipedia.org/w/index.php?title=Kommunik%C3%A1ci%C3%B3&amp;action=edit&amp;section=33" \o "Szakasz szerkesztése: Gombák"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 gombák összehangolják növekedésüket, például gombafonalak és a termőtestek létrehozását. A saját fajukkal, rokon fajokkal és a </w:t>
      </w:r>
      <w:hyperlink r:id="rId173" w:tooltip="Szimbiózis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szimbióta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 partnerekkel is kommunikálnak. Vannak anyagok, amikre csak akkor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reagálnak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ha részei egy üzenetnek, tehát el tudják különíteni, hogy mely anyagok fontosak az adott helyzetben. Öt különböző jelzőmolekula ismert, amelyek különböző viselkedéseket váltanak ki, mint a szálképzést, a szexet, a növekedést, és a kórokozó képességet. Ehhez a gombának különbséget kell tennie saját, és másoktól származó biotikus és nem biotikus molekulák között, és hogy saját fajú, vagy más fajú-e a kibocsátó.</w:t>
      </w:r>
      <w:hyperlink r:id="rId174" w:anchor="cite_note-22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vertAlign w:val="superscript"/>
            <w:lang w:eastAsia="hu-HU"/>
          </w:rPr>
          <w:t>[22]</w:t>
        </w:r>
      </w:hyperlink>
    </w:p>
    <w:p w:rsidR="002B4DA3" w:rsidRPr="00A4751F" w:rsidRDefault="002B4DA3" w:rsidP="00A4751F">
      <w:pPr>
        <w:spacing w:after="120" w:line="240" w:lineRule="auto"/>
        <w:ind w:left="4608"/>
        <w:outlineLvl w:val="2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Baktériumok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"https://hu.wikipedia.org/w/index.php?title=Kommunik%C3%A1ci%C3%B3&amp;action=edit&amp;section=34" \o "Szakasz szerkesztése: Baktériumok"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spacing w:after="120" w:line="240" w:lineRule="auto"/>
        <w:ind w:left="4608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 baktériumok kommunikációjában fontos kérdés az, hogy milyen sűrűen vannak a sejtek. Ez alapján alkalmazkodnak a népsűrűséghez, és egyes gének kifejeződése ennek megfelelően változik. Mind </w:t>
      </w:r>
      <w:hyperlink r:id="rId175" w:tooltip="Gram-pozitív baktériumok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Gram-pozitív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mind </w:t>
      </w:r>
      <w:hyperlink r:id="rId176" w:tooltip="Gram-negatív baktériumok (a lap nem létezik)" w:history="1">
        <w:r w:rsidRPr="00A4751F">
          <w:rPr>
            <w:rFonts w:ascii="Arial Narrow" w:eastAsia="Times New Roman" w:hAnsi="Arial Narrow" w:cs="Arial"/>
            <w:color w:val="A55858"/>
            <w:sz w:val="24"/>
            <w:szCs w:val="24"/>
            <w:u w:val="single"/>
            <w:lang w:eastAsia="hu-HU"/>
          </w:rPr>
          <w:t>Gram-negatív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baktériumokban megfigyelhető ez a viselkedés. Először Fuqua és csapata figyelte meg tengeri fajokon (V. harveyi, V. fischeri).</w:t>
      </w:r>
      <w:hyperlink r:id="rId177" w:anchor="cite_note-23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vertAlign w:val="superscript"/>
            <w:lang w:eastAsia="hu-HU"/>
          </w:rPr>
          <w:t>[23]</w:t>
        </w:r>
      </w:hyperlink>
    </w:p>
    <w:p w:rsidR="002B4DA3" w:rsidRPr="00A4751F" w:rsidRDefault="002B4DA3" w:rsidP="00A4751F">
      <w:pPr>
        <w:pBdr>
          <w:bottom w:val="single" w:sz="6" w:space="0" w:color="A2A9B1"/>
        </w:pBdr>
        <w:spacing w:after="120" w:line="240" w:lineRule="auto"/>
        <w:ind w:left="4608"/>
        <w:outlineLvl w:val="1"/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</w:pPr>
      <w:proofErr w:type="gramStart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lastRenderedPageBreak/>
        <w:t>Irodalom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"https://hu.wikipedia.org/w/index.php?title=Kommunik%C3%A1ci%C3%B3&amp;action=edit&amp;section=35" \o "Szakasz szerkesztése: Irodalom"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spacing w:after="120" w:line="240" w:lineRule="auto"/>
        <w:ind w:left="4608"/>
        <w:outlineLvl w:val="2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 xml:space="preserve">Általában; emberi </w:t>
      </w: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kommunikáció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"https://hu.wikipedia.org/w/index.php?title=Kommunik%C3%A1ci%C3%B3&amp;action=edit&amp;section=36" \o "Szakasz szerkesztése: Általában; emberi kommunikáció"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numPr>
          <w:ilvl w:val="0"/>
          <w:numId w:val="31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Ankerl Géza, Kommunikáció és építészet. Budapest: Műszaki kiadó, (1991), </w:t>
      </w:r>
      <w:hyperlink r:id="rId178" w:tooltip="Speciális:Könyvforrások/9631090671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963-10-9067-1</w:t>
        </w:r>
      </w:hyperlink>
    </w:p>
    <w:p w:rsidR="002B4DA3" w:rsidRPr="00A4751F" w:rsidRDefault="002B4DA3" w:rsidP="00A4751F">
      <w:pPr>
        <w:numPr>
          <w:ilvl w:val="0"/>
          <w:numId w:val="31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Szabó Katalin: Kommunikáció felsőfokon, Kossuth Kiadó, 2002</w:t>
      </w:r>
    </w:p>
    <w:p w:rsidR="002B4DA3" w:rsidRPr="00A4751F" w:rsidRDefault="002B4DA3" w:rsidP="00A4751F">
      <w:pPr>
        <w:numPr>
          <w:ilvl w:val="0"/>
          <w:numId w:val="31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Karl Erik Rosengren: Kommunikáció - Társadalmi kommunikáció sorozat, Typotex Kiadó, 2008</w:t>
      </w:r>
    </w:p>
    <w:p w:rsidR="002B4DA3" w:rsidRPr="00A4751F" w:rsidRDefault="002B4DA3" w:rsidP="00A4751F">
      <w:pPr>
        <w:numPr>
          <w:ilvl w:val="0"/>
          <w:numId w:val="31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Gerold Ungeheuer: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Einführung in die Kommunikationstheorie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 </w:t>
      </w:r>
      <w:hyperlink r:id="rId179" w:tooltip="Fernuniversität in Hagen (a lap nem létezik)" w:history="1">
        <w:r w:rsidRPr="00A4751F">
          <w:rPr>
            <w:rFonts w:ascii="Arial Narrow" w:eastAsia="Times New Roman" w:hAnsi="Arial Narrow" w:cs="Arial"/>
            <w:color w:val="A55858"/>
            <w:sz w:val="24"/>
            <w:szCs w:val="24"/>
            <w:u w:val="single"/>
            <w:lang w:eastAsia="hu-HU"/>
          </w:rPr>
          <w:t>Fernuniversität, Hagen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1983 (Drei Kurseinheiten; dort nicht mehr erhältlich).</w:t>
      </w:r>
    </w:p>
    <w:p w:rsidR="002B4DA3" w:rsidRPr="00A4751F" w:rsidRDefault="002B4DA3" w:rsidP="00A4751F">
      <w:pPr>
        <w:numPr>
          <w:ilvl w:val="0"/>
          <w:numId w:val="31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Gerold Ungeheuer: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Kommunikationstheoretische Schriften I: Sprechen, Mitteilen, Verstehen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Herausgegeben und eingeleitet von Johann G. Juchem. Nachwort von Hans-Georg Soeffner und Thomas Luckmann. Mit Schriftenverzeichnis. Alano, Rader, Aachen 1987 (=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Aachener Studien zur Semiotik und Kommunikationsforschung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Band 14), </w:t>
      </w:r>
      <w:hyperlink r:id="rId180" w:tooltip="Speciális:Könyvforrások/3893990623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3-89399-062-3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(broschiert) / </w:t>
      </w:r>
      <w:hyperlink r:id="rId181" w:tooltip="Speciális:Könyvforrások/3893990631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3-89399-063-1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(gebunden).</w:t>
      </w:r>
    </w:p>
    <w:p w:rsidR="002B4DA3" w:rsidRPr="00A4751F" w:rsidRDefault="002B4DA3" w:rsidP="00A4751F">
      <w:pPr>
        <w:numPr>
          <w:ilvl w:val="0"/>
          <w:numId w:val="31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Christiane Grosser: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Kommunikationsform und Informationsvermittlung, eine experimentelle Studie zu Behalten und Nutzung von Informationen in Abhängigkeit von ihrer formalen Präsentation 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Deutscher Universitäts Verlag, Wiesbaden 1988, </w:t>
      </w:r>
      <w:hyperlink r:id="rId182" w:tooltip="Speciális:Könyvforrások/3824440008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3-8244-4000-8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(Zugleich </w:t>
      </w:r>
      <w:hyperlink r:id="rId183" w:tooltip="Dissertation (a lap nem létezik)" w:history="1">
        <w:r w:rsidRPr="00A4751F">
          <w:rPr>
            <w:rFonts w:ascii="Arial Narrow" w:eastAsia="Times New Roman" w:hAnsi="Arial Narrow" w:cs="Arial"/>
            <w:color w:val="A55858"/>
            <w:sz w:val="24"/>
            <w:szCs w:val="24"/>
            <w:u w:val="single"/>
            <w:lang w:eastAsia="hu-HU"/>
          </w:rPr>
          <w:t>Dissertation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an der </w:t>
      </w:r>
      <w:hyperlink r:id="rId184" w:tooltip="Universität Mannheim (a lap nem létezik)" w:history="1">
        <w:r w:rsidRPr="00A4751F">
          <w:rPr>
            <w:rFonts w:ascii="Arial Narrow" w:eastAsia="Times New Roman" w:hAnsi="Arial Narrow" w:cs="Arial"/>
            <w:color w:val="A55858"/>
            <w:sz w:val="24"/>
            <w:szCs w:val="24"/>
            <w:u w:val="single"/>
            <w:lang w:eastAsia="hu-HU"/>
          </w:rPr>
          <w:t>Universität Mannheim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1988).</w:t>
      </w:r>
    </w:p>
    <w:p w:rsidR="002B4DA3" w:rsidRPr="00A4751F" w:rsidRDefault="002B4DA3" w:rsidP="00A4751F">
      <w:pPr>
        <w:numPr>
          <w:ilvl w:val="0"/>
          <w:numId w:val="31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185" w:tooltip="Hamid Reza Yousefi (a lap nem létezik)" w:history="1">
        <w:r w:rsidRPr="00A4751F">
          <w:rPr>
            <w:rFonts w:ascii="Arial Narrow" w:eastAsia="Times New Roman" w:hAnsi="Arial Narrow" w:cs="Arial"/>
            <w:color w:val="A55858"/>
            <w:sz w:val="24"/>
            <w:szCs w:val="24"/>
            <w:u w:val="single"/>
            <w:lang w:eastAsia="hu-HU"/>
          </w:rPr>
          <w:t>Hamid Reza Yousefi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(Hrsg.):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Wege zur Kommunikation. Theorie und Praxis interkultureller Toleranz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Bautz, Nordhausen 2006, </w:t>
      </w:r>
      <w:hyperlink r:id="rId186" w:tooltip="Speciális:Könyvforrások/9783883093567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978-3-88309-356-7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numPr>
          <w:ilvl w:val="0"/>
          <w:numId w:val="31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187" w:tooltip="Jürgen Habermas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Jürgen Habermas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: </w:t>
      </w:r>
      <w:hyperlink r:id="rId188" w:tooltip="Theorie des kommunikativen Handelns (a lap nem létezik)" w:history="1">
        <w:r w:rsidRPr="00A4751F">
          <w:rPr>
            <w:rFonts w:ascii="Arial Narrow" w:eastAsia="Times New Roman" w:hAnsi="Arial Narrow" w:cs="Arial"/>
            <w:i/>
            <w:iCs/>
            <w:color w:val="A55858"/>
            <w:sz w:val="24"/>
            <w:szCs w:val="24"/>
            <w:u w:val="single"/>
            <w:lang w:eastAsia="hu-HU"/>
          </w:rPr>
          <w:t>Theorie des kommunikativen Handelns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2 Bände; Band 1: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Handlungsrationalität und gesellschaftliche Rationalisierung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Band 2: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Zur Kritik der funktionalistischen Vernunft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Suhrkamp, Frankfurt am Main 1981, </w:t>
      </w:r>
      <w:hyperlink r:id="rId189" w:tooltip="Speciális:Könyvforrások/3518287753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3-518-28775-3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numPr>
          <w:ilvl w:val="0"/>
          <w:numId w:val="31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Otto Hansmann: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 xml:space="preserve">Kommunikation. Praxis - Ästhetik - Logik - 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lastRenderedPageBreak/>
        <w:t>Kommunikationsmanagement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Logos Verlag, Berlin, 2014.</w:t>
      </w:r>
    </w:p>
    <w:p w:rsidR="002B4DA3" w:rsidRPr="00A4751F" w:rsidRDefault="002B4DA3" w:rsidP="00A4751F">
      <w:pPr>
        <w:numPr>
          <w:ilvl w:val="0"/>
          <w:numId w:val="31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Oliver Jahraus, Nina Ort: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Bewußtsein, Kommunikation, Zeichen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Niemeyer, Tübingen 2001, </w:t>
      </w:r>
      <w:hyperlink r:id="rId190" w:tooltip="Speciális:Könyvforrások/3484350822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3-484-35082-2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numPr>
          <w:ilvl w:val="0"/>
          <w:numId w:val="31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Manfred von Lewinski: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Wie einsam bleibt der Mensch? – Grundlagen, Eigenarten und Grenzen menschlicher Kommunikation,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Pro Business Verlag, Berlin 2006 </w:t>
      </w:r>
      <w:hyperlink r:id="rId191" w:tooltip="Speciális:Könyvforrások/3939000701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3-939000-70-1</w:t>
        </w:r>
      </w:hyperlink>
    </w:p>
    <w:p w:rsidR="002B4DA3" w:rsidRPr="00A4751F" w:rsidRDefault="002B4DA3" w:rsidP="00A4751F">
      <w:pPr>
        <w:numPr>
          <w:ilvl w:val="0"/>
          <w:numId w:val="31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192" w:tooltip="Georg Meggle (a lap nem létezik)" w:history="1">
        <w:r w:rsidRPr="00A4751F">
          <w:rPr>
            <w:rFonts w:ascii="Arial Narrow" w:eastAsia="Times New Roman" w:hAnsi="Arial Narrow" w:cs="Arial"/>
            <w:color w:val="A55858"/>
            <w:sz w:val="24"/>
            <w:szCs w:val="24"/>
            <w:u w:val="single"/>
            <w:lang w:eastAsia="hu-HU"/>
          </w:rPr>
          <w:t>Georg Meggle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Grundbegriffe der Kommunikation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2. Auflage. de Gruyter, Berlin / New York, 1997 (1. Aufl. 1981), </w:t>
      </w:r>
      <w:hyperlink r:id="rId193" w:tooltip="Speciális:Könyvforrások/3110152584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3-11-015258-4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numPr>
          <w:ilvl w:val="0"/>
          <w:numId w:val="31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194" w:tooltip="Marshall B. Rosenberg (a lap nem létezik)" w:history="1">
        <w:r w:rsidRPr="00A4751F">
          <w:rPr>
            <w:rFonts w:ascii="Arial Narrow" w:eastAsia="Times New Roman" w:hAnsi="Arial Narrow" w:cs="Arial"/>
            <w:color w:val="A55858"/>
            <w:sz w:val="24"/>
            <w:szCs w:val="24"/>
            <w:u w:val="single"/>
            <w:lang w:eastAsia="hu-HU"/>
          </w:rPr>
          <w:t>Marshall B. Rosenberg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Gewaltfreie Kommunikation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7. Auflage. Junfermann, Paderborn 2007, </w:t>
      </w:r>
      <w:hyperlink r:id="rId195" w:tooltip="Speciális:Könyvforrások/9783873874541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978-3-87387-454-1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numPr>
          <w:ilvl w:val="0"/>
          <w:numId w:val="31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196" w:tooltip="Alice Miller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Alice Miller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: </w:t>
      </w:r>
      <w:hyperlink r:id="rId197" w:history="1">
        <w:r w:rsidRPr="00A4751F">
          <w:rPr>
            <w:rFonts w:ascii="Arial Narrow" w:eastAsia="Times New Roman" w:hAnsi="Arial Narrow" w:cs="Arial"/>
            <w:color w:val="663366"/>
            <w:sz w:val="24"/>
            <w:szCs w:val="24"/>
            <w:u w:val="single"/>
            <w:lang w:eastAsia="hu-HU"/>
          </w:rPr>
          <w:t>Vollständiger Text von </w:t>
        </w:r>
        <w:r w:rsidRPr="00A4751F">
          <w:rPr>
            <w:rFonts w:ascii="Arial Narrow" w:eastAsia="Times New Roman" w:hAnsi="Arial Narrow" w:cs="Arial"/>
            <w:i/>
            <w:iCs/>
            <w:color w:val="663366"/>
            <w:sz w:val="24"/>
            <w:szCs w:val="24"/>
            <w:u w:val="single"/>
            <w:lang w:eastAsia="hu-HU"/>
          </w:rPr>
          <w:t>For Your Own Good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(dt.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Am Anfang war Erziehung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Suhrkamp, Berlin 2013, </w:t>
      </w:r>
      <w:hyperlink r:id="rId198" w:tooltip="Speciális:Könyvforrások/9783518374511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978-3-518-37451-1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)</w:t>
      </w:r>
    </w:p>
    <w:p w:rsidR="002B4DA3" w:rsidRPr="00A4751F" w:rsidRDefault="002B4DA3" w:rsidP="00A4751F">
      <w:pPr>
        <w:numPr>
          <w:ilvl w:val="0"/>
          <w:numId w:val="31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199" w:tooltip="Virginia Satir (a lap nem létezik)" w:history="1">
        <w:r w:rsidRPr="00A4751F">
          <w:rPr>
            <w:rFonts w:ascii="Arial Narrow" w:eastAsia="Times New Roman" w:hAnsi="Arial Narrow" w:cs="Arial"/>
            <w:color w:val="A55858"/>
            <w:sz w:val="24"/>
            <w:szCs w:val="24"/>
            <w:u w:val="single"/>
            <w:lang w:eastAsia="hu-HU"/>
          </w:rPr>
          <w:t>Virginia Satir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Kommunikation, Selbstwert, Kongruenz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 </w:t>
      </w:r>
      <w:hyperlink r:id="rId200" w:tooltip="Speciális:Könyvforrások/3873870185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3-87387-018-5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numPr>
          <w:ilvl w:val="0"/>
          <w:numId w:val="31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01" w:tooltip="Paul Watzlawick (a lap nem létezik)" w:history="1">
        <w:r w:rsidRPr="00A4751F">
          <w:rPr>
            <w:rFonts w:ascii="Arial Narrow" w:eastAsia="Times New Roman" w:hAnsi="Arial Narrow" w:cs="Arial"/>
            <w:color w:val="A55858"/>
            <w:sz w:val="24"/>
            <w:szCs w:val="24"/>
            <w:u w:val="single"/>
            <w:lang w:eastAsia="hu-HU"/>
          </w:rPr>
          <w:t>Paul Watzlawick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Wie wirklich ist die Wirklichkeit. Wahn, Täuschung, Verstehen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 </w:t>
      </w:r>
      <w:hyperlink r:id="rId202" w:tooltip="Speciális:Könyvforrások/9783492243193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978-3-492-24319-3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numPr>
          <w:ilvl w:val="0"/>
          <w:numId w:val="31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Csépe Valéria, Győri Miklós, Ragó Anett (szerk.) Általános pszichológia 3: Nyelv, tudat, gondolkodás. Budapest: Osiris Kiadó, 2008.</w:t>
      </w:r>
    </w:p>
    <w:p w:rsidR="002B4DA3" w:rsidRPr="00A4751F" w:rsidRDefault="002B4DA3" w:rsidP="00A4751F">
      <w:pPr>
        <w:spacing w:after="120" w:line="240" w:lineRule="auto"/>
        <w:ind w:left="4608"/>
        <w:outlineLvl w:val="2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 xml:space="preserve">Tudományos </w:t>
      </w: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bevezetések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"https://hu.wikipedia.org/w/index.php?title=Kommunik%C3%A1ci%C3%B3&amp;action=edit&amp;section=37" \o "Szakasz szerkesztése: Tudományos bevezetések"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numPr>
          <w:ilvl w:val="0"/>
          <w:numId w:val="32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Klaus Beck: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Kommunikationswissenschaft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UVK, Konstanz 2007, </w:t>
      </w:r>
      <w:hyperlink r:id="rId203" w:tooltip="Speciális:Könyvforrások/9783825229641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978-3-8252-2964-1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numPr>
          <w:ilvl w:val="0"/>
          <w:numId w:val="32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Roland Burkart: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Kommunikationswissenschaft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2002, </w:t>
      </w:r>
      <w:hyperlink r:id="rId204" w:tooltip="Speciális:Könyvforrások/3205981855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3-205-98185-5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numPr>
          <w:ilvl w:val="0"/>
          <w:numId w:val="32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Dieter Krallmann, Andreas Ziemann: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Grundkurs Kommunikationswissenschaft. Mit einem Hypertext-Vertiefungsprogramm im Internet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Fink, München 2001, </w:t>
      </w:r>
      <w:hyperlink r:id="rId205" w:tooltip="Speciális:Könyvforrások/3825222497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3-8252-2249-7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S. 257-280.</w:t>
      </w:r>
    </w:p>
    <w:p w:rsidR="002B4DA3" w:rsidRPr="00A4751F" w:rsidRDefault="002B4DA3" w:rsidP="00A4751F">
      <w:pPr>
        <w:numPr>
          <w:ilvl w:val="0"/>
          <w:numId w:val="32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Gerhard Maletzke: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Kommunikationswissenschaft im Überblick. Grundlagen, Probleme, Perspektiven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Opladen, Wiesbaden 1998.</w:t>
      </w:r>
    </w:p>
    <w:p w:rsidR="002B4DA3" w:rsidRPr="00A4751F" w:rsidRDefault="002B4DA3" w:rsidP="00A4751F">
      <w:pPr>
        <w:numPr>
          <w:ilvl w:val="0"/>
          <w:numId w:val="32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lastRenderedPageBreak/>
        <w:t>Klaus Merten: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Einführung in die Kommunikationswissenschaft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Lit, Münster / Hamburg / London 1999.</w:t>
      </w:r>
    </w:p>
    <w:p w:rsidR="002B4DA3" w:rsidRPr="00A4751F" w:rsidRDefault="002B4DA3" w:rsidP="00A4751F">
      <w:pPr>
        <w:numPr>
          <w:ilvl w:val="0"/>
          <w:numId w:val="32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Tsvasman Leon (Hrsg.):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Das große Lexikon Medien und Kommunikation. Kompendium interdisziplinärer Konzepte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Ergon, Würzburg 2006, </w:t>
      </w:r>
      <w:hyperlink r:id="rId206" w:tooltip="Speciális:Könyvforrások/3899135156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3-89913-515-6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numPr>
          <w:ilvl w:val="0"/>
          <w:numId w:val="32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Harald Rau: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Einladung zur Kommunikationswissenschaft.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UTB / Nomos, Stuttgart 2013, </w:t>
      </w:r>
      <w:hyperlink r:id="rId207" w:tooltip="Speciális:Könyvforrások/9783825239152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978-3-8252-3915-2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spacing w:after="120" w:line="240" w:lineRule="auto"/>
        <w:ind w:left="4608"/>
        <w:outlineLvl w:val="2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Tömegkommunikáció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"https://hu.wikipedia.org/w/index.php?title=Kommunik%C3%A1ci%C3%B3&amp;action=edit&amp;section=38" \o "Szakasz szerkesztése: Tömegkommunikáció"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numPr>
          <w:ilvl w:val="0"/>
          <w:numId w:val="33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Kurt Koszyk, Karl Hugo Pruys: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Handbuch der Massenkommunikation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 </w:t>
      </w:r>
      <w:hyperlink r:id="rId208" w:tooltip="Speciális:Könyvforrások/3423043709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3-423-04370-9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spacing w:after="120" w:line="240" w:lineRule="auto"/>
        <w:ind w:left="4608"/>
        <w:outlineLvl w:val="2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 xml:space="preserve">Médiaelmélet és </w:t>
      </w: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gyakorlat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"https://hu.wikipedia.org/w/index.php?title=Kommunik%C3%A1ci%C3%B3&amp;action=edit&amp;section=39" \o "Szakasz szerkesztése: Médiaelmélet és gyakorlat"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numPr>
          <w:ilvl w:val="0"/>
          <w:numId w:val="34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Walter Hoffmann: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Erfolgreich beschreiben – Praxis des technischen Redakteurs, Organisation, Textgestaltung, Redaktion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 </w:t>
      </w:r>
      <w:hyperlink r:id="rId209" w:tooltip="Speciális:Könyvforrások/3800716526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3-8007-1652-6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numPr>
          <w:ilvl w:val="0"/>
          <w:numId w:val="34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Dirk Michael Becker: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Botho Strauß: Dissipation. Die Auflösung von Wort und Objekt. Bielefeld 2004,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</w:t>
      </w:r>
      <w:hyperlink r:id="rId210" w:tooltip="Speciális:Könyvforrások/3899422325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3-89942-232-5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numPr>
          <w:ilvl w:val="0"/>
          <w:numId w:val="34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Matthias Schweizer: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Die Kommunikationsprozesse von Mitarbeiterzeitungen mittlerer Unternehmen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 </w:t>
      </w:r>
      <w:hyperlink r:id="rId211" w:tooltip="Speciális:Könyvforrások/3631531397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3-631-53139-7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spacing w:after="120" w:line="240" w:lineRule="auto"/>
        <w:ind w:left="4608"/>
        <w:outlineLvl w:val="2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Kommunikációpszichológia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"https://hu.wikipedia.org/w/index.php?title=Kommunik%C3%A1ci%C3%B3&amp;action=edit&amp;section=40" \o "Szakasz szerkesztése: Kommunikációpszichológia"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numPr>
          <w:ilvl w:val="0"/>
          <w:numId w:val="35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Hanko Bommert, Karl-W. Weich, Christel Dirksmeier: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Rezipientenpersönlichkeit und Medienwirkung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2. Auflage. LIT, Münster 2000, </w:t>
      </w:r>
      <w:hyperlink r:id="rId212" w:tooltip="Speciális:Könyvforrások/3825821099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3-8258-2109-9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numPr>
          <w:ilvl w:val="0"/>
          <w:numId w:val="35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Hanko Bommert, Christel Dirksmeier, Ralf Kleyböcker: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Differentielle Medienrezeption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LIT, Münster 2000, </w:t>
      </w:r>
      <w:hyperlink r:id="rId213" w:tooltip="Speciális:Könyvforrások/3825848973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3-8258-4897-3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numPr>
          <w:ilvl w:val="0"/>
          <w:numId w:val="35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Frank Görgen: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Kommunikationspsychologie in der Wirtschaftspraxis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Oldenbourg 2005, </w:t>
      </w:r>
      <w:hyperlink r:id="rId214" w:tooltip="Speciális:Könyvforrások/9783486577006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978-3486577006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numPr>
          <w:ilvl w:val="0"/>
          <w:numId w:val="35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Norbert Groeben: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Leserpsychologie. Textverständnis – Textverständlichkeit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 </w:t>
      </w:r>
      <w:hyperlink r:id="rId215" w:tooltip="Speciális:Könyvforrások/3402042983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3-402-04298-3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numPr>
          <w:ilvl w:val="0"/>
          <w:numId w:val="35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Christiane Sautter: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Wege aus der Zwickmühle – Doublebinds verstehen und lösen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2005, </w:t>
      </w:r>
      <w:hyperlink r:id="rId216" w:tooltip="Speciális:Könyvforrások/3980993612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3-9809936-1-2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numPr>
          <w:ilvl w:val="0"/>
          <w:numId w:val="35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17" w:tooltip="Friedemann Schulz von Thun (a lap nem létezik)" w:history="1">
        <w:r w:rsidRPr="00A4751F">
          <w:rPr>
            <w:rFonts w:ascii="Arial Narrow" w:eastAsia="Times New Roman" w:hAnsi="Arial Narrow" w:cs="Arial"/>
            <w:color w:val="A55858"/>
            <w:sz w:val="24"/>
            <w:szCs w:val="24"/>
            <w:u w:val="single"/>
            <w:lang w:eastAsia="hu-HU"/>
          </w:rPr>
          <w:t>Friedemann Schulz von Thun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: </w:t>
      </w:r>
      <w:hyperlink r:id="rId218" w:tooltip="Miteinander reden (a lap nem létezik)" w:history="1">
        <w:r w:rsidRPr="00A4751F">
          <w:rPr>
            <w:rFonts w:ascii="Arial Narrow" w:eastAsia="Times New Roman" w:hAnsi="Arial Narrow" w:cs="Arial"/>
            <w:i/>
            <w:iCs/>
            <w:color w:val="A55858"/>
            <w:sz w:val="24"/>
            <w:szCs w:val="24"/>
            <w:u w:val="single"/>
            <w:lang w:eastAsia="hu-HU"/>
          </w:rPr>
          <w:t>Miteinander reden</w:t>
        </w:r>
      </w:hyperlink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 xml:space="preserve"> 1. Störungen und Klärungen. 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lastRenderedPageBreak/>
        <w:t>Allgemeine Psychologie der Kommunikation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Rowohlt, Reinbek 1981, </w:t>
      </w:r>
      <w:hyperlink r:id="rId219" w:tooltip="Speciális:Könyvforrások/3499174898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3-499-17489-8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numPr>
          <w:ilvl w:val="0"/>
          <w:numId w:val="35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Friedemann Schulz von Thun: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Miteinander reden 2. Stile, Werte und Persönlichkeitsentwicklung. Differentielle Psychologie der Kommunikation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Rowohlt, Reinbek 1989, </w:t>
      </w:r>
      <w:hyperlink r:id="rId220" w:tooltip="Speciális:Könyvforrások/3499184966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3-499-18496-6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numPr>
          <w:ilvl w:val="0"/>
          <w:numId w:val="35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Friedemann Schulz von Thun: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Miteinander reden 3. Das ‚innere Team‘ und situationsgerechte Kommunikation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Rowohlt, Reinbek 1998, </w:t>
      </w:r>
      <w:hyperlink r:id="rId221" w:tooltip="Speciális:Könyvforrások/3499605457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3-499-60545-7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numPr>
          <w:ilvl w:val="0"/>
          <w:numId w:val="35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Caja Thimm: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Alter – Sprache – Geschlecht. Sprach- und kommunikationswissenschaftliche Perspektiven auf das höhere Lebensalter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Campus, Frankfurt/New York 1998, </w:t>
      </w:r>
      <w:hyperlink r:id="rId222" w:tooltip="Speciális:Könyvforrások/3531130366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3-531-13036-6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numPr>
          <w:ilvl w:val="0"/>
          <w:numId w:val="35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23" w:tooltip="Paul Watzlawick (a lap nem létezik)" w:history="1">
        <w:r w:rsidRPr="00A4751F">
          <w:rPr>
            <w:rFonts w:ascii="Arial Narrow" w:eastAsia="Times New Roman" w:hAnsi="Arial Narrow" w:cs="Arial"/>
            <w:color w:val="A55858"/>
            <w:sz w:val="24"/>
            <w:szCs w:val="24"/>
            <w:u w:val="single"/>
            <w:lang w:eastAsia="hu-HU"/>
          </w:rPr>
          <w:t>Paul Watzlawick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Menschliche Kommunikation. Formen, Störungen, Paradoxien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 </w:t>
      </w:r>
      <w:hyperlink r:id="rId224" w:tooltip="Speciális:Könyvforrások/345682825X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3-456-82825-X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spacing w:after="120" w:line="240" w:lineRule="auto"/>
        <w:ind w:left="4608"/>
        <w:outlineLvl w:val="2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Kommunikációszociológia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"https://hu.wikipedia.org/w/index.php?title=Kommunik%C3%A1ci%C3%B3&amp;action=edit&amp;section=41" \o "Szakasz szerkesztése: Kommunikációszociológia"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numPr>
          <w:ilvl w:val="0"/>
          <w:numId w:val="36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25" w:tooltip="Niklas Luhmann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Niklas Luhmann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Soziale Systeme. Grundriß einer allgemeinen Theorie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Suhrkamp Verlag, Frankfurt/M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.,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1987.</w:t>
      </w:r>
    </w:p>
    <w:p w:rsidR="002B4DA3" w:rsidRPr="00A4751F" w:rsidRDefault="002B4DA3" w:rsidP="00A4751F">
      <w:pPr>
        <w:numPr>
          <w:ilvl w:val="0"/>
          <w:numId w:val="36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Helmut Willke: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Systemtheorie I: Grundlagen. Eine Einführung in die Grundprobleme der Theorie sozialer Systeme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6. überarb. Aufl. mit 6 Abbildungen und einem Glossar. Lucius &amp; Lucius, Stuttgart, 2000.</w:t>
      </w:r>
    </w:p>
    <w:p w:rsidR="002B4DA3" w:rsidRPr="00A4751F" w:rsidRDefault="002B4DA3" w:rsidP="00A4751F">
      <w:pPr>
        <w:numPr>
          <w:ilvl w:val="0"/>
          <w:numId w:val="36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Helmut Willke: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 xml:space="preserve">Systemtheorie II: Interventionstheorie. Grundzüge einer Theorie der Intervention in </w:t>
      </w:r>
      <w:proofErr w:type="gramStart"/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komplexe</w:t>
      </w:r>
      <w:proofErr w:type="gramEnd"/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 xml:space="preserve"> Systeme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3. Aufl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.,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Lucius &amp; Lucius, Stuttgart, 1999.</w:t>
      </w:r>
    </w:p>
    <w:p w:rsidR="002B4DA3" w:rsidRPr="00A4751F" w:rsidRDefault="002B4DA3" w:rsidP="00A4751F">
      <w:pPr>
        <w:numPr>
          <w:ilvl w:val="0"/>
          <w:numId w:val="36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Helmut Willke: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Systemtheorie III: Grundzüge einer Theorie der Steuerung komplexer Systeme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3.Aufl. mit 26 Abbildungen und 22 Übersichten. Lucius &amp; Lucius, Stuttgart, 2001.</w:t>
      </w:r>
    </w:p>
    <w:p w:rsidR="002B4DA3" w:rsidRPr="00A4751F" w:rsidRDefault="002B4DA3" w:rsidP="00A4751F">
      <w:pPr>
        <w:spacing w:after="120" w:line="240" w:lineRule="auto"/>
        <w:ind w:left="4608"/>
        <w:outlineLvl w:val="2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Kommunikációtörténet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"https://hu.wikipedia.org/w/index.php?title=Kommunik%C3%A1ci%C3%B3&amp;action=edit&amp;section=42" \o "Szakasz szerkesztése: Kommunikációtörténet"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numPr>
          <w:ilvl w:val="0"/>
          <w:numId w:val="37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Wolfgang Wüst (Hg.):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Frankens Städte und Territorien als Kulturdrehscheibe. Kommunikation in der Mitte Deutschlands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Interdisziplinäre Tagung vom 29. bis 30. September 2006 in Weißenburg i. Bayern (Mittelfränkische Studien 19) Ansbach 2008. </w:t>
      </w:r>
      <w:hyperlink r:id="rId226" w:tooltip="Speciális:Könyvforrások/9783877077139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978-3-87707-713-9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spacing w:after="120" w:line="240" w:lineRule="auto"/>
        <w:ind w:left="4608"/>
        <w:outlineLvl w:val="2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lastRenderedPageBreak/>
        <w:t>Tanácsadók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"https://hu.wikipedia.org/w/index.php?title=Kommunik%C3%A1ci%C3%B3&amp;action=edit&amp;section=43" \o "Szakasz szerkesztése: Tanácsadók"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numPr>
          <w:ilvl w:val="0"/>
          <w:numId w:val="38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27" w:tooltip="Dale Carnegie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Dale Carnegie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Besser miteinander reden.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Scherz, 1969, </w:t>
      </w:r>
      <w:hyperlink r:id="rId228" w:tooltip="Speciális:Könyvforrások/3596506891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3-596-50689-1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numPr>
          <w:ilvl w:val="0"/>
          <w:numId w:val="38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Hansen, Schmidt: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Konzeptionspraxis - Eine Einführung für angehende PR- und Kommunikationsfachleute mit einleuchtenden Betrachtungen über den Gartenzwerg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3. Auflage. FAZ-Institut, Frankfurt am Main 2006, </w:t>
      </w:r>
      <w:hyperlink r:id="rId229" w:tooltip="Speciális:Könyvforrások/3899811259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3-89981-125-9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numPr>
          <w:ilvl w:val="0"/>
          <w:numId w:val="38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30" w:tooltip="Doris Märtin (a lap nem létezik)" w:history="1">
        <w:r w:rsidRPr="00A4751F">
          <w:rPr>
            <w:rFonts w:ascii="Arial Narrow" w:eastAsia="Times New Roman" w:hAnsi="Arial Narrow" w:cs="Arial"/>
            <w:color w:val="A55858"/>
            <w:sz w:val="24"/>
            <w:szCs w:val="24"/>
            <w:u w:val="single"/>
            <w:lang w:eastAsia="hu-HU"/>
          </w:rPr>
          <w:t>Doris Märtin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Smart Talk. Sag es richtig!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Campus, Frankfurt 2006.</w:t>
      </w:r>
    </w:p>
    <w:p w:rsidR="002B4DA3" w:rsidRPr="00A4751F" w:rsidRDefault="002B4DA3" w:rsidP="00A4751F">
      <w:pPr>
        <w:numPr>
          <w:ilvl w:val="0"/>
          <w:numId w:val="38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31" w:tooltip="Miriam Meckel (a lap nem létezik)" w:history="1">
        <w:r w:rsidRPr="00A4751F">
          <w:rPr>
            <w:rFonts w:ascii="Arial Narrow" w:eastAsia="Times New Roman" w:hAnsi="Arial Narrow" w:cs="Arial"/>
            <w:color w:val="A55858"/>
            <w:sz w:val="24"/>
            <w:szCs w:val="24"/>
            <w:u w:val="single"/>
            <w:lang w:eastAsia="hu-HU"/>
          </w:rPr>
          <w:t>Miriam Meckel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Das Glück der Unerreichbarkeit. Wege aus der Kommunikationsfalle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Murmann, Hamburg 2007, </w:t>
      </w:r>
      <w:hyperlink r:id="rId232" w:tooltip="Speciális:Könyvforrások/9783867740029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978-3-86774-002-9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spacing w:after="120" w:line="240" w:lineRule="auto"/>
        <w:ind w:left="4608"/>
        <w:outlineLvl w:val="2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 xml:space="preserve">A kommunikáció </w:t>
      </w: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technikája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"https://hu.wikipedia.org/w/index.php?title=Kommunik%C3%A1ci%C3%B3&amp;action=edit&amp;section=44" \o "Szakasz szerkesztése: A kommunikáció technikája"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numPr>
          <w:ilvl w:val="0"/>
          <w:numId w:val="39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W. Sturz, C. Walling-Felkner: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Praxishandbuch Technische Dokumentation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 </w:t>
      </w:r>
      <w:hyperlink r:id="rId233" w:tooltip="Speciális:Könyvforrások/3811170880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3-8111-7088-0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numPr>
          <w:ilvl w:val="0"/>
          <w:numId w:val="39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H. P. Krings: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Wissenschaftliche Grundlagen der technischen Kommunikation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 </w:t>
      </w:r>
      <w:hyperlink r:id="rId234" w:tooltip="Speciális:Könyvforrások/3823345435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3-8233-4543-5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spacing w:after="120" w:line="240" w:lineRule="auto"/>
        <w:ind w:left="4608"/>
        <w:outlineLvl w:val="2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 xml:space="preserve">Gépek </w:t>
      </w: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kommunikációja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"https://hu.wikipedia.org/w/index.php?title=Kommunik%C3%A1ci%C3%B3&amp;action=edit&amp;section=45" \o "Szakasz szerkesztése: Gépek kommunikációja"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numPr>
          <w:ilvl w:val="0"/>
          <w:numId w:val="40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35" w:tooltip="Albrecht Beutelspacher (a lap nem létezik)" w:history="1">
        <w:r w:rsidRPr="00A4751F">
          <w:rPr>
            <w:rFonts w:ascii="Arial Narrow" w:eastAsia="Times New Roman" w:hAnsi="Arial Narrow" w:cs="Arial"/>
            <w:color w:val="A55858"/>
            <w:sz w:val="24"/>
            <w:szCs w:val="24"/>
            <w:u w:val="single"/>
            <w:lang w:eastAsia="hu-HU"/>
          </w:rPr>
          <w:t>Albrecht Beutelspacher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Kryptologie - Eine Einführung in die Wissenschaft vom Verschlüsseln, Verbergen und Verheimlichen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 </w:t>
      </w:r>
      <w:hyperlink r:id="rId236" w:tooltip="Speciális:Könyvforrások/3528589906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3-528-58990-6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numPr>
          <w:ilvl w:val="0"/>
          <w:numId w:val="40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Arno Bammé, Günther Feuerstein, Renate Genth: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Maschinen-Menschen, Mensch-Maschinen. Grundrisse einer sozialen Beziehung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 </w:t>
      </w:r>
      <w:hyperlink r:id="rId237" w:tooltip="Speciális:Könyvforrások/349917698X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3-499-17698-X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numPr>
          <w:ilvl w:val="0"/>
          <w:numId w:val="40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Hubert L. Dreyfus: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Die Grenzen der künstlichen Intelligenz. Was Computer nicht können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 </w:t>
      </w:r>
      <w:hyperlink r:id="rId238" w:tooltip="Speciális:Könyvforrások/3761083696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3-7610-8369-6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spacing w:after="120" w:line="240" w:lineRule="auto"/>
        <w:ind w:left="4608"/>
        <w:outlineLvl w:val="2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 xml:space="preserve">Gazdasági </w:t>
      </w: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perspektívák</w:t>
      </w:r>
      <w:proofErr w:type="gramEnd"/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hyperlink r:id="rId239" w:tooltip="Szakasz szerkesztése: Gazdasági perspektívák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szerkesztés</w:t>
        </w:r>
      </w:hyperlink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numPr>
          <w:ilvl w:val="0"/>
          <w:numId w:val="41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40" w:tooltip="Manfred Bruhn (a lap nem létezik)" w:history="1">
        <w:r w:rsidRPr="00A4751F">
          <w:rPr>
            <w:rFonts w:ascii="Arial Narrow" w:eastAsia="Times New Roman" w:hAnsi="Arial Narrow" w:cs="Arial"/>
            <w:color w:val="A55858"/>
            <w:sz w:val="24"/>
            <w:szCs w:val="24"/>
            <w:u w:val="single"/>
            <w:lang w:eastAsia="hu-HU"/>
          </w:rPr>
          <w:t>Manfred Bruhn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 </w:t>
      </w:r>
      <w:hyperlink r:id="rId241" w:tooltip="Franz-Rudolf Esch (a lap nem létezik)" w:history="1">
        <w:r w:rsidRPr="00A4751F">
          <w:rPr>
            <w:rFonts w:ascii="Arial Narrow" w:eastAsia="Times New Roman" w:hAnsi="Arial Narrow" w:cs="Arial"/>
            <w:color w:val="A55858"/>
            <w:sz w:val="24"/>
            <w:szCs w:val="24"/>
            <w:u w:val="single"/>
            <w:lang w:eastAsia="hu-HU"/>
          </w:rPr>
          <w:t>Franz-Rudolf Esch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Tobias Langner: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Handbuch Kommunikation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Wiesbaden 2009</w:t>
      </w:r>
    </w:p>
    <w:p w:rsidR="002B4DA3" w:rsidRPr="00A4751F" w:rsidRDefault="002B4DA3" w:rsidP="00A4751F">
      <w:pPr>
        <w:numPr>
          <w:ilvl w:val="0"/>
          <w:numId w:val="41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Manfred Bruhn: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Kommunikationspolitik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München 2007</w:t>
      </w:r>
    </w:p>
    <w:p w:rsidR="002B4DA3" w:rsidRPr="00A4751F" w:rsidRDefault="002B4DA3" w:rsidP="00A4751F">
      <w:pPr>
        <w:spacing w:after="120" w:line="240" w:lineRule="auto"/>
        <w:ind w:left="4608"/>
        <w:outlineLvl w:val="2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 xml:space="preserve">Természettudományos </w:t>
      </w: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perspektívák</w:t>
      </w:r>
      <w:proofErr w:type="gramEnd"/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hyperlink r:id="rId242" w:tooltip="Szakasz szerkesztése: Természettudományos perspektívák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szerkesztés</w:t>
        </w:r>
      </w:hyperlink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numPr>
          <w:ilvl w:val="0"/>
          <w:numId w:val="42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lastRenderedPageBreak/>
        <w:t>William H. Calvin: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Wie aus Neuronen Bewußtsein entsteht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 </w:t>
      </w:r>
      <w:hyperlink r:id="rId243" w:tooltip="Speciális:Könyvforrások/3446172793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3-446-17279-3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numPr>
          <w:ilvl w:val="0"/>
          <w:numId w:val="42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Imre Kerner, Dagny Kerner: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Der Ruf der Rose. Wie Pflanzen fühlen und wie sie mit uns kommunizieren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 </w:t>
      </w:r>
      <w:hyperlink r:id="rId244" w:tooltip="Speciális:Könyvforrások/3462021664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3-462-02166-4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numPr>
          <w:ilvl w:val="0"/>
          <w:numId w:val="42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F. Lottspeich, H. Zorbas: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Bioanalytik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 </w:t>
      </w:r>
      <w:hyperlink r:id="rId245" w:tooltip="Speciális:Könyvforrások/3827400414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3-8274-0041-4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numPr>
          <w:ilvl w:val="0"/>
          <w:numId w:val="42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Günther Witzany: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Natur der Sprache - Sprache der Natur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 </w:t>
      </w:r>
      <w:hyperlink r:id="rId246" w:tooltip="Speciális:Könyvforrások/3884798278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3-88479-827-8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numPr>
          <w:ilvl w:val="0"/>
          <w:numId w:val="42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G.-J. Krauß; J. Miersch: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Chemische Signale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 </w:t>
      </w:r>
      <w:hyperlink r:id="rId247" w:tooltip="Speciális:Könyvforrások/3761407076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3-7614-0707-6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spacing w:after="120" w:line="240" w:lineRule="auto"/>
        <w:ind w:left="4608"/>
        <w:outlineLvl w:val="2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 xml:space="preserve">Nyelvtudományi </w:t>
      </w:r>
      <w:proofErr w:type="gramStart"/>
      <w:r w:rsidRPr="00A4751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u-HU"/>
        </w:rPr>
        <w:t>perspektívák</w:t>
      </w:r>
      <w:proofErr w:type="gramEnd"/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hyperlink r:id="rId248" w:tooltip="Szakasz szerkesztése: Nyelvtudományi perspektívák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szerkesztés</w:t>
        </w:r>
      </w:hyperlink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numPr>
          <w:ilvl w:val="0"/>
          <w:numId w:val="43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Susanne Göpferich: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Interkulturelles Technical Writing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2003, </w:t>
      </w:r>
      <w:hyperlink r:id="rId249" w:tooltip="Speciális:Könyvforrások/3823347608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3-8233-4760-8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numPr>
          <w:ilvl w:val="0"/>
          <w:numId w:val="43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Jürgen Messing: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Allgemeine Theorie des menschlichen Bewusstseins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Weidler, Berlin 1999, </w:t>
      </w:r>
      <w:hyperlink r:id="rId250" w:tooltip="Speciális:Könyvforrások/3896931377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3-89693-137-7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numPr>
          <w:ilvl w:val="0"/>
          <w:numId w:val="43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Jürgen Messing, Anke Werani: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Sprechend koordinieren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Journal für Psychologie </w:t>
      </w:r>
      <w:hyperlink r:id="rId251" w:history="1">
        <w:r w:rsidRPr="00A4751F">
          <w:rPr>
            <w:rFonts w:ascii="Arial Narrow" w:eastAsia="Times New Roman" w:hAnsi="Arial Narrow" w:cs="Arial"/>
            <w:color w:val="663366"/>
            <w:sz w:val="24"/>
            <w:szCs w:val="24"/>
            <w:u w:val="single"/>
            <w:lang w:eastAsia="hu-HU"/>
          </w:rPr>
          <w:t>http://www.journal-fuer-psychologie.de/index.php/jfp/article/view/163</w:t>
        </w:r>
      </w:hyperlink>
    </w:p>
    <w:p w:rsidR="002B4DA3" w:rsidRPr="00A4751F" w:rsidRDefault="002B4DA3" w:rsidP="00A4751F">
      <w:pPr>
        <w:pBdr>
          <w:bottom w:val="single" w:sz="6" w:space="0" w:color="A2A9B1"/>
        </w:pBdr>
        <w:spacing w:after="120" w:line="240" w:lineRule="auto"/>
        <w:ind w:left="4608"/>
        <w:outlineLvl w:val="1"/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</w:pPr>
      <w:proofErr w:type="gramStart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t>Jegyzetek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"https://hu.wikipedia.org/w/index.php?title=Kommunik%C3%A1ci%C3%B3&amp;action=edit&amp;section=49" \o "Szakasz szerkesztése: Jegyzetek"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numPr>
          <w:ilvl w:val="0"/>
          <w:numId w:val="44"/>
        </w:numPr>
        <w:spacing w:after="120" w:line="240" w:lineRule="auto"/>
        <w:ind w:left="5376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52" w:anchor="cite_ref-1" w:tooltip="Ugrás fel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↑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</w:t>
      </w:r>
      <w:hyperlink r:id="rId253" w:history="1">
        <w:r w:rsidRPr="00A4751F">
          <w:rPr>
            <w:rFonts w:ascii="Arial Narrow" w:eastAsia="Times New Roman" w:hAnsi="Arial Narrow" w:cs="Arial"/>
            <w:i/>
            <w:iCs/>
            <w:color w:val="663366"/>
            <w:sz w:val="24"/>
            <w:szCs w:val="24"/>
            <w:u w:val="single"/>
            <w:lang w:eastAsia="hu-HU"/>
          </w:rPr>
          <w:t>Types of Body Language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www.simplybodylanguage.com</w:t>
      </w:r>
    </w:p>
    <w:p w:rsidR="002B4DA3" w:rsidRPr="00A4751F" w:rsidRDefault="002B4DA3" w:rsidP="00A4751F">
      <w:pPr>
        <w:numPr>
          <w:ilvl w:val="0"/>
          <w:numId w:val="44"/>
        </w:numPr>
        <w:spacing w:after="120" w:line="240" w:lineRule="auto"/>
        <w:ind w:left="5376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54" w:anchor="cite_ref-2" w:tooltip="Ugrás fel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↑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 Mehrabian,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(1972). Nonverbal communication. Transaction Publishers.</w:t>
      </w:r>
    </w:p>
    <w:p w:rsidR="002B4DA3" w:rsidRPr="00A4751F" w:rsidRDefault="002B4DA3" w:rsidP="00A4751F">
      <w:pPr>
        <w:numPr>
          <w:ilvl w:val="0"/>
          <w:numId w:val="44"/>
        </w:numPr>
        <w:spacing w:after="120" w:line="240" w:lineRule="auto"/>
        <w:ind w:left="5376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55" w:anchor="cite_ref-3" w:tooltip="Ugrás fel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↑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Wazlawick, Paul (1970's) opus</w:t>
      </w:r>
    </w:p>
    <w:p w:rsidR="002B4DA3" w:rsidRPr="00A4751F" w:rsidRDefault="002B4DA3" w:rsidP="00A4751F">
      <w:pPr>
        <w:numPr>
          <w:ilvl w:val="0"/>
          <w:numId w:val="44"/>
        </w:numPr>
        <w:spacing w:after="120" w:line="240" w:lineRule="auto"/>
        <w:ind w:left="5376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56" w:anchor="cite_ref-4" w:tooltip="Ugrás fel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↑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"Effective Communication."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 xml:space="preserve">Be Influenced, Figure 7-1 Presents a Communication Model. SHANNON’S COMMUNICATIONS </w:t>
      </w:r>
      <w:proofErr w:type="gramStart"/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MODEL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(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n.d.): n. pag. Web.</w:t>
      </w:r>
    </w:p>
    <w:p w:rsidR="002B4DA3" w:rsidRPr="00A4751F" w:rsidRDefault="002B4DA3" w:rsidP="00A4751F">
      <w:pPr>
        <w:numPr>
          <w:ilvl w:val="0"/>
          <w:numId w:val="44"/>
        </w:numPr>
        <w:spacing w:after="120" w:line="240" w:lineRule="auto"/>
        <w:ind w:left="5376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57" w:anchor="cite_ref-5" w:tooltip="Ugrás fel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↑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Xin Li: </w:t>
      </w:r>
      <w:hyperlink r:id="rId258" w:history="1">
        <w:r w:rsidRPr="00A4751F">
          <w:rPr>
            <w:rFonts w:ascii="Arial Narrow" w:eastAsia="Times New Roman" w:hAnsi="Arial Narrow" w:cs="Arial"/>
            <w:i/>
            <w:iCs/>
            <w:color w:val="663366"/>
            <w:sz w:val="24"/>
            <w:szCs w:val="24"/>
            <w:u w:val="single"/>
            <w:lang w:eastAsia="hu-HU"/>
          </w:rPr>
          <w:t>Complexity Theory – the Holy Grail of 21st Century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. Lane Dept of CSEE, West Virginia University. [2013. augusztus 15-i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dátummal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az </w:t>
      </w:r>
      <w:hyperlink r:id="rId259" w:history="1">
        <w:r w:rsidRPr="00A4751F">
          <w:rPr>
            <w:rFonts w:ascii="Arial Narrow" w:eastAsia="Times New Roman" w:hAnsi="Arial Narrow" w:cs="Arial"/>
            <w:color w:val="663366"/>
            <w:sz w:val="24"/>
            <w:szCs w:val="24"/>
            <w:u w:val="single"/>
            <w:lang w:eastAsia="hu-HU"/>
          </w:rPr>
          <w:t>eredetiből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archiválva]. (Hozzáférés: 2013. augusztus 15.)</w:t>
      </w:r>
    </w:p>
    <w:p w:rsidR="002B4DA3" w:rsidRPr="00A4751F" w:rsidRDefault="002B4DA3" w:rsidP="00A4751F">
      <w:pPr>
        <w:numPr>
          <w:ilvl w:val="0"/>
          <w:numId w:val="44"/>
        </w:numPr>
        <w:spacing w:after="120" w:line="240" w:lineRule="auto"/>
        <w:ind w:left="5376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60" w:anchor="cite_ref-6" w:tooltip="Ugrás fel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↑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Bateson, Gregory (1960) Steps to an Ecology of Mind</w:t>
      </w:r>
    </w:p>
    <w:p w:rsidR="002B4DA3" w:rsidRPr="00A4751F" w:rsidRDefault="002B4DA3" w:rsidP="00A4751F">
      <w:pPr>
        <w:numPr>
          <w:ilvl w:val="0"/>
          <w:numId w:val="44"/>
        </w:numPr>
        <w:spacing w:after="120" w:line="240" w:lineRule="auto"/>
        <w:ind w:left="5376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61" w:anchor="cite_ref-7" w:tooltip="Ugrás fel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↑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</w:t>
      </w:r>
      <w:r w:rsidRPr="00A4751F">
        <w:rPr>
          <w:rFonts w:ascii="Arial Narrow" w:eastAsia="Times New Roman" w:hAnsi="Arial Narrow" w:cs="Arial"/>
          <w:b/>
          <w:bCs/>
          <w:color w:val="DD3333"/>
          <w:sz w:val="24"/>
          <w:szCs w:val="24"/>
          <w:lang w:eastAsia="hu-HU"/>
        </w:rPr>
        <w:t>Cite web hiba: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az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url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paramétert mindenképpen meg kell adni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!.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The office of superintendent of Public Instruction</w:t>
      </w:r>
    </w:p>
    <w:p w:rsidR="002B4DA3" w:rsidRPr="00A4751F" w:rsidRDefault="002B4DA3" w:rsidP="00A4751F">
      <w:pPr>
        <w:numPr>
          <w:ilvl w:val="0"/>
          <w:numId w:val="44"/>
        </w:numPr>
        <w:spacing w:after="120" w:line="240" w:lineRule="auto"/>
        <w:ind w:left="5376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62" w:anchor="cite_ref-8" w:tooltip="Ugrás fel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↑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Heyman, Richard. Why Didn't You Say That in the First Place? How to Be Understood at Work.</w:t>
      </w:r>
    </w:p>
    <w:p w:rsidR="002B4DA3" w:rsidRPr="00A4751F" w:rsidRDefault="002B4DA3" w:rsidP="00A4751F">
      <w:pPr>
        <w:numPr>
          <w:ilvl w:val="0"/>
          <w:numId w:val="44"/>
        </w:numPr>
        <w:spacing w:after="120" w:line="240" w:lineRule="auto"/>
        <w:ind w:left="5376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63" w:anchor="cite_ref-9" w:tooltip="Ugrás fel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↑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Shannon, C. E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.,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&amp; Weaver, W. (1949).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The mathematical theory of communication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Urbana, Illinois: </w:t>
      </w:r>
      <w:hyperlink r:id="rId264" w:tooltip="University of Illinois Press (a lap nem létezik)" w:history="1">
        <w:r w:rsidRPr="00A4751F">
          <w:rPr>
            <w:rFonts w:ascii="Arial Narrow" w:eastAsia="Times New Roman" w:hAnsi="Arial Narrow" w:cs="Arial"/>
            <w:color w:val="A55858"/>
            <w:sz w:val="24"/>
            <w:szCs w:val="24"/>
            <w:u w:val="single"/>
            <w:lang w:eastAsia="hu-HU"/>
          </w:rPr>
          <w:t>University of Illinois Press</w:t>
        </w:r>
      </w:hyperlink>
    </w:p>
    <w:p w:rsidR="002B4DA3" w:rsidRPr="00A4751F" w:rsidRDefault="002B4DA3" w:rsidP="00A4751F">
      <w:pPr>
        <w:numPr>
          <w:ilvl w:val="0"/>
          <w:numId w:val="44"/>
        </w:numPr>
        <w:spacing w:after="120" w:line="240" w:lineRule="auto"/>
        <w:ind w:left="5376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65" w:anchor="cite_ref-10" w:tooltip="Ugrás fel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↑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</w:t>
      </w:r>
      <w:hyperlink r:id="rId266" w:tooltip="Daniel Chandler (a lap nem létezik)" w:history="1">
        <w:r w:rsidRPr="00A4751F">
          <w:rPr>
            <w:rFonts w:ascii="Arial Narrow" w:eastAsia="Times New Roman" w:hAnsi="Arial Narrow" w:cs="Arial"/>
            <w:color w:val="A55858"/>
            <w:sz w:val="24"/>
            <w:szCs w:val="24"/>
            <w:u w:val="single"/>
            <w:lang w:eastAsia="hu-HU"/>
          </w:rPr>
          <w:t>Daniel Chandler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, "The Transmission Model of Communication", </w:t>
      </w:r>
      <w:hyperlink r:id="rId267" w:history="1">
        <w:r w:rsidRPr="00A4751F">
          <w:rPr>
            <w:rFonts w:ascii="Arial Narrow" w:eastAsia="Times New Roman" w:hAnsi="Arial Narrow" w:cs="Arial"/>
            <w:color w:val="663366"/>
            <w:sz w:val="24"/>
            <w:szCs w:val="24"/>
            <w:u w:val="single"/>
            <w:lang w:eastAsia="hu-HU"/>
          </w:rPr>
          <w:t>Aber.ac.uk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</w:t>
      </w:r>
      <w:hyperlink r:id="rId268" w:history="1">
        <w:r w:rsidRPr="00A4751F">
          <w:rPr>
            <w:rFonts w:ascii="Arial Narrow" w:eastAsia="Times New Roman" w:hAnsi="Arial Narrow" w:cs="Arial"/>
            <w:color w:val="663366"/>
            <w:sz w:val="24"/>
            <w:szCs w:val="24"/>
            <w:u w:val="single"/>
            <w:lang w:eastAsia="hu-HU"/>
          </w:rPr>
          <w:t>Archiválva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 2010. január 6-i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dátummal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a </w:t>
      </w:r>
      <w:hyperlink r:id="rId269" w:tooltip="Internet Archive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Wayback Machine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-ben</w:t>
      </w:r>
    </w:p>
    <w:p w:rsidR="002B4DA3" w:rsidRPr="00A4751F" w:rsidRDefault="002B4DA3" w:rsidP="00A4751F">
      <w:pPr>
        <w:numPr>
          <w:ilvl w:val="0"/>
          <w:numId w:val="44"/>
        </w:numPr>
        <w:spacing w:after="120" w:line="240" w:lineRule="auto"/>
        <w:ind w:left="5376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70" w:anchor="cite_ref-11" w:tooltip="Ugrás fel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↑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Schramm, W. (1954). How communication works. In W. Schramm (Ed.),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The process and effects of communication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(pp. 3–26). Urbana, Illinois: University of Illinois Press.</w:t>
      </w:r>
    </w:p>
    <w:p w:rsidR="002B4DA3" w:rsidRPr="00A4751F" w:rsidRDefault="002B4DA3" w:rsidP="00A4751F">
      <w:pPr>
        <w:numPr>
          <w:ilvl w:val="0"/>
          <w:numId w:val="44"/>
        </w:numPr>
        <w:spacing w:after="120" w:line="240" w:lineRule="auto"/>
        <w:ind w:left="5376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71" w:anchor="cite_ref-12" w:tooltip="Ugrás fel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↑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Barnlund, D. C. (2008). A transactional model of communication. In. C. D. Mortensen (Eds.),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Communication theory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(2nd ed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.,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pp47-57). New Brunswick, New Jersey: Transaction.</w:t>
      </w:r>
    </w:p>
    <w:p w:rsidR="002B4DA3" w:rsidRPr="00A4751F" w:rsidRDefault="002B4DA3" w:rsidP="00A4751F">
      <w:pPr>
        <w:numPr>
          <w:ilvl w:val="0"/>
          <w:numId w:val="44"/>
        </w:numPr>
        <w:spacing w:after="120" w:line="240" w:lineRule="auto"/>
        <w:ind w:left="5376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72" w:anchor="cite_ref-13" w:tooltip="Ugrás fel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↑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Roy M. Berko, et al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.,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Communicating. 11th ed. (Boston, MA: Pearson Education, Inc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.,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2010) 9-12</w:t>
      </w:r>
    </w:p>
    <w:p w:rsidR="002B4DA3" w:rsidRPr="00A4751F" w:rsidRDefault="002B4DA3" w:rsidP="00A4751F">
      <w:pPr>
        <w:numPr>
          <w:ilvl w:val="0"/>
          <w:numId w:val="44"/>
        </w:numPr>
        <w:spacing w:after="120" w:line="240" w:lineRule="auto"/>
        <w:ind w:left="5376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73" w:anchor="cite_ref-14" w:tooltip="Ugrás fel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↑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Robbins, S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.,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Judge, T., Millett, B., &amp; Boyle, M. (2011). Organisational Behaviour. 6th ed. Pearson, French's Forest, NSW p315-317.</w:t>
      </w:r>
    </w:p>
    <w:p w:rsidR="002B4DA3" w:rsidRPr="00A4751F" w:rsidRDefault="002B4DA3" w:rsidP="00A4751F">
      <w:pPr>
        <w:numPr>
          <w:ilvl w:val="0"/>
          <w:numId w:val="44"/>
        </w:numPr>
        <w:spacing w:after="120" w:line="240" w:lineRule="auto"/>
        <w:ind w:left="5376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74" w:anchor="cite_ref-15" w:tooltip="Ugrás fel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↑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Nageshwar Rao, Rajendra P.Das,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Communication skills,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Himalaya Publishing House, 9789350516669, p.48</w:t>
      </w:r>
    </w:p>
    <w:p w:rsidR="002B4DA3" w:rsidRPr="00A4751F" w:rsidRDefault="002B4DA3" w:rsidP="00A4751F">
      <w:pPr>
        <w:numPr>
          <w:ilvl w:val="0"/>
          <w:numId w:val="44"/>
        </w:numPr>
        <w:spacing w:after="120" w:line="240" w:lineRule="auto"/>
        <w:ind w:left="5376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75" w:anchor="cite_ref-16" w:tooltip="Ugrás fel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↑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</w:t>
      </w:r>
      <w:hyperlink r:id="rId276" w:history="1">
        <w:r w:rsidRPr="00A4751F">
          <w:rPr>
            <w:rFonts w:ascii="Arial Narrow" w:eastAsia="Times New Roman" w:hAnsi="Arial Narrow" w:cs="Arial"/>
            <w:color w:val="663366"/>
            <w:sz w:val="24"/>
            <w:szCs w:val="24"/>
            <w:u w:val="single"/>
            <w:lang w:eastAsia="hu-HU"/>
          </w:rPr>
          <w:t>What Should Be Included in a Project Plan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- Retrieved December 18th, 2009</w:t>
      </w:r>
    </w:p>
    <w:p w:rsidR="002B4DA3" w:rsidRPr="00A4751F" w:rsidRDefault="002B4DA3" w:rsidP="00A4751F">
      <w:pPr>
        <w:numPr>
          <w:ilvl w:val="0"/>
          <w:numId w:val="44"/>
        </w:numPr>
        <w:spacing w:after="120" w:line="240" w:lineRule="auto"/>
        <w:ind w:left="5376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77" w:anchor="cite_ref-17" w:tooltip="Ugrás fel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↑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J. Scott Armstrong (1980). „</w:t>
      </w:r>
      <w:hyperlink r:id="rId278" w:history="1">
        <w:r w:rsidRPr="00A4751F">
          <w:rPr>
            <w:rFonts w:ascii="Arial Narrow" w:eastAsia="Times New Roman" w:hAnsi="Arial Narrow" w:cs="Arial"/>
            <w:color w:val="663366"/>
            <w:sz w:val="24"/>
            <w:szCs w:val="24"/>
            <w:u w:val="single"/>
            <w:lang w:eastAsia="hu-HU"/>
          </w:rPr>
          <w:t>Bafflegab Pays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”.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Psychology Today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, 12. o. [2013. augusztus 28-i 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dátummal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 az </w:t>
      </w:r>
      <w:hyperlink r:id="rId279" w:history="1">
        <w:r w:rsidRPr="00A4751F">
          <w:rPr>
            <w:rFonts w:ascii="Arial Narrow" w:eastAsia="Times New Roman" w:hAnsi="Arial Narrow" w:cs="Arial"/>
            <w:color w:val="663366"/>
            <w:sz w:val="24"/>
            <w:szCs w:val="24"/>
            <w:u w:val="single"/>
            <w:lang w:eastAsia="hu-HU"/>
          </w:rPr>
          <w:t>eredetiből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archiválva]. (Hozzáférés ideje: 2012. január 30.)</w:t>
      </w:r>
    </w:p>
    <w:p w:rsidR="002B4DA3" w:rsidRPr="00A4751F" w:rsidRDefault="002B4DA3" w:rsidP="00A4751F">
      <w:pPr>
        <w:numPr>
          <w:ilvl w:val="0"/>
          <w:numId w:val="44"/>
        </w:numPr>
        <w:spacing w:after="120" w:line="240" w:lineRule="auto"/>
        <w:ind w:left="5376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80" w:anchor="cite_ref-18" w:tooltip="Ugrás fel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↑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</w:t>
      </w:r>
      <w:hyperlink r:id="rId281" w:history="1">
        <w:r w:rsidRPr="00A4751F">
          <w:rPr>
            <w:rFonts w:ascii="Arial Narrow" w:eastAsia="Times New Roman" w:hAnsi="Arial Narrow" w:cs="Arial"/>
            <w:i/>
            <w:iCs/>
            <w:color w:val="663366"/>
            <w:sz w:val="24"/>
            <w:szCs w:val="24"/>
            <w:u w:val="single"/>
            <w:lang w:eastAsia="hu-HU"/>
          </w:rPr>
          <w:t>Technology can sometimes hinder communication, TR staffers observe - The Collegian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(amerikai angol nyelven).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The Collegian 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(Hozzáférés: 2016. január 11.)</w:t>
      </w:r>
    </w:p>
    <w:p w:rsidR="002B4DA3" w:rsidRPr="00A4751F" w:rsidRDefault="002B4DA3" w:rsidP="00A4751F">
      <w:pPr>
        <w:numPr>
          <w:ilvl w:val="0"/>
          <w:numId w:val="44"/>
        </w:numPr>
        <w:spacing w:after="120" w:line="240" w:lineRule="auto"/>
        <w:ind w:left="5376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82" w:anchor="cite_ref-19" w:tooltip="Ugrás fel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↑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Randall J.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A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 xml:space="preserve">. (2014). Vibrational Communication: Spiders to Kangaroo Rats. In: Witzany, G. (ed). 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lastRenderedPageBreak/>
        <w:t>Biocommunication of Animals, Springer, Dordrecht. pp. 103-133. </w:t>
      </w:r>
      <w:hyperlink r:id="rId283" w:tooltip="Speciális:Könyvforrások/9789400774131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978-94-007-7413-1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numPr>
          <w:ilvl w:val="0"/>
          <w:numId w:val="44"/>
        </w:numPr>
        <w:spacing w:after="120" w:line="240" w:lineRule="auto"/>
        <w:ind w:left="5376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84" w:anchor="cite_ref-20" w:tooltip="Ugrás fel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↑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</w:t>
      </w:r>
      <w:hyperlink r:id="rId285" w:history="1">
        <w:r w:rsidRPr="00A4751F">
          <w:rPr>
            <w:rFonts w:ascii="Arial Narrow" w:eastAsia="Times New Roman" w:hAnsi="Arial Narrow" w:cs="Arial"/>
            <w:i/>
            <w:iCs/>
            <w:color w:val="663366"/>
            <w:sz w:val="24"/>
            <w:szCs w:val="24"/>
            <w:u w:val="single"/>
            <w:lang w:eastAsia="hu-HU"/>
          </w:rPr>
          <w:t>Communication in plants: neuronal aspects of plant life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Taylor &amp; Francis US, 19. o. (2006). </w:t>
      </w:r>
      <w:hyperlink r:id="rId286" w:tooltip="Speciális:Könyvforrások/3-540-28475-3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 3-540-28475-3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„.</w:t>
      </w:r>
      <w:proofErr w:type="gramStart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..</w:t>
      </w:r>
      <w:proofErr w:type="gramEnd"/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the emergence of plant neurobiology as the most recent area of plant sciences.”</w:t>
      </w:r>
    </w:p>
    <w:p w:rsidR="002B4DA3" w:rsidRPr="00A4751F" w:rsidRDefault="002B4DA3" w:rsidP="00A4751F">
      <w:pPr>
        <w:numPr>
          <w:ilvl w:val="0"/>
          <w:numId w:val="44"/>
        </w:numPr>
        <w:spacing w:after="120" w:line="240" w:lineRule="auto"/>
        <w:ind w:left="5376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87" w:anchor="cite_ref-21" w:tooltip="Ugrás fel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↑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(1983) „Rapid Changes in Tree Leaf Chemistry Induced by Damage: Evidence for Communication Between Plants”. </w:t>
      </w:r>
      <w:r w:rsidRPr="00A4751F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hu-HU"/>
        </w:rPr>
        <w:t>Science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</w:t>
      </w:r>
      <w:r w:rsidRPr="00A4751F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hu-HU"/>
        </w:rPr>
        <w:t>221</w:t>
      </w: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(4607), 277–279. o. </w:t>
      </w:r>
      <w:hyperlink r:id="rId288" w:tooltip="Digital object identifier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DOI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:</w:t>
      </w:r>
      <w:hyperlink r:id="rId289" w:history="1">
        <w:r w:rsidRPr="00A4751F">
          <w:rPr>
            <w:rFonts w:ascii="Arial Narrow" w:eastAsia="Times New Roman" w:hAnsi="Arial Narrow" w:cs="Arial"/>
            <w:color w:val="663366"/>
            <w:sz w:val="24"/>
            <w:szCs w:val="24"/>
            <w:u w:val="single"/>
            <w:lang w:eastAsia="hu-HU"/>
          </w:rPr>
          <w:t>10.1126/science.221.4607.277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</w:t>
      </w:r>
    </w:p>
    <w:p w:rsidR="002B4DA3" w:rsidRPr="00A4751F" w:rsidRDefault="002B4DA3" w:rsidP="00A4751F">
      <w:pPr>
        <w:numPr>
          <w:ilvl w:val="0"/>
          <w:numId w:val="44"/>
        </w:numPr>
        <w:spacing w:after="120" w:line="240" w:lineRule="auto"/>
        <w:ind w:left="5376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90" w:anchor="cite_ref-22" w:tooltip="Ugrás fel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↑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Witzany, G (ed) (2012). Biocommunication of Fungi. Springer. </w:t>
      </w:r>
      <w:hyperlink r:id="rId291" w:tooltip="Speciális:Könyvforrások/9789400742635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ISBN 978-94-007-4263-5</w:t>
        </w:r>
      </w:hyperlink>
    </w:p>
    <w:p w:rsidR="002B4DA3" w:rsidRPr="00A4751F" w:rsidRDefault="002B4DA3" w:rsidP="00A4751F">
      <w:pPr>
        <w:numPr>
          <w:ilvl w:val="0"/>
          <w:numId w:val="44"/>
        </w:numPr>
        <w:spacing w:after="120" w:line="240" w:lineRule="auto"/>
        <w:ind w:left="5376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92" w:anchor="cite_ref-23" w:tooltip="Ugrás fel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↑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Anand, Sandhya. </w:t>
      </w:r>
      <w:hyperlink r:id="rId293" w:history="1">
        <w:r w:rsidRPr="00A4751F">
          <w:rPr>
            <w:rFonts w:ascii="Arial Narrow" w:eastAsia="Times New Roman" w:hAnsi="Arial Narrow" w:cs="Arial"/>
            <w:i/>
            <w:iCs/>
            <w:color w:val="663366"/>
            <w:sz w:val="24"/>
            <w:szCs w:val="24"/>
            <w:u w:val="single"/>
            <w:lang w:eastAsia="hu-HU"/>
          </w:rPr>
          <w:t>Quorum Sensing- Communication Plan For Microbes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. Article dated 2010-12-28, retrieved on 2012-04-03.</w:t>
      </w:r>
    </w:p>
    <w:p w:rsidR="002B4DA3" w:rsidRPr="00A4751F" w:rsidRDefault="002B4DA3" w:rsidP="00A4751F">
      <w:pPr>
        <w:pBdr>
          <w:bottom w:val="single" w:sz="6" w:space="0" w:color="A2A9B1"/>
        </w:pBdr>
        <w:spacing w:after="120" w:line="240" w:lineRule="auto"/>
        <w:ind w:left="4608"/>
        <w:outlineLvl w:val="1"/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</w:pPr>
      <w:proofErr w:type="gramStart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t>Fordítás</w:t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proofErr w:type="gramEnd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begin"/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instrText xml:space="preserve"> HYPERLINK "https://hu.wikipedia.org/w/index.php?title=Kommunik%C3%A1ci%C3%B3&amp;action=edit&amp;section=50" \o "Szakasz szerkesztése: Fordítás" </w:instrTex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separate"/>
      </w:r>
      <w:r w:rsidRPr="00A4751F">
        <w:rPr>
          <w:rFonts w:ascii="Arial Narrow" w:eastAsia="Times New Roman" w:hAnsi="Arial Narrow" w:cs="Arial"/>
          <w:color w:val="0B0080"/>
          <w:sz w:val="24"/>
          <w:szCs w:val="24"/>
          <w:u w:val="single"/>
          <w:lang w:eastAsia="hu-HU"/>
        </w:rPr>
        <w:t>szerkesztés</w:t>
      </w: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fldChar w:fldCharType="end"/>
      </w:r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numPr>
          <w:ilvl w:val="0"/>
          <w:numId w:val="45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Ez a szócikk részben vagy egészben a </w:t>
      </w:r>
      <w:hyperlink r:id="rId294" w:tooltip="de:Kommunikation" w:history="1">
        <w:r w:rsidRPr="00A4751F">
          <w:rPr>
            <w:rFonts w:ascii="Arial Narrow" w:eastAsia="Times New Roman" w:hAnsi="Arial Narrow" w:cs="Arial"/>
            <w:i/>
            <w:iCs/>
            <w:color w:val="663366"/>
            <w:sz w:val="24"/>
            <w:szCs w:val="24"/>
            <w:u w:val="single"/>
            <w:lang w:eastAsia="hu-HU"/>
          </w:rPr>
          <w:t>Kommunikation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című német Wikipédia-szócikk fordításán alapul. Az eredeti cikk szerkesztőit annak laptörténete sorolja fel.</w:t>
      </w:r>
    </w:p>
    <w:p w:rsidR="002B4DA3" w:rsidRPr="00A4751F" w:rsidRDefault="002B4DA3" w:rsidP="00A4751F">
      <w:pPr>
        <w:numPr>
          <w:ilvl w:val="0"/>
          <w:numId w:val="45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Ez a szócikk részben vagy egészben a </w:t>
      </w:r>
      <w:hyperlink r:id="rId295" w:tooltip="en:Communication" w:history="1">
        <w:r w:rsidRPr="00A4751F">
          <w:rPr>
            <w:rFonts w:ascii="Arial Narrow" w:eastAsia="Times New Roman" w:hAnsi="Arial Narrow" w:cs="Arial"/>
            <w:i/>
            <w:iCs/>
            <w:color w:val="663366"/>
            <w:sz w:val="24"/>
            <w:szCs w:val="24"/>
            <w:u w:val="single"/>
            <w:lang w:eastAsia="hu-HU"/>
          </w:rPr>
          <w:t>Communication</w:t>
        </w:r>
      </w:hyperlink>
      <w:r w:rsidRPr="00A4751F"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  <w:t> című angol Wikipédia-szócikk fordításán alapul. Az eredeti cikk szerkesztőit annak laptörténete sorolja fel.</w:t>
      </w:r>
    </w:p>
    <w:p w:rsidR="002B4DA3" w:rsidRPr="00A4751F" w:rsidRDefault="002B4DA3" w:rsidP="00A4751F">
      <w:pPr>
        <w:pBdr>
          <w:bottom w:val="single" w:sz="6" w:space="0" w:color="A2A9B1"/>
        </w:pBdr>
        <w:spacing w:after="120" w:line="240" w:lineRule="auto"/>
        <w:ind w:left="4608"/>
        <w:outlineLvl w:val="1"/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</w:pPr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t xml:space="preserve">További </w:t>
      </w:r>
      <w:proofErr w:type="gramStart"/>
      <w:r w:rsidRPr="00A4751F">
        <w:rPr>
          <w:rFonts w:ascii="Arial Narrow" w:eastAsia="Times New Roman" w:hAnsi="Arial Narrow" w:cs="Arial"/>
          <w:color w:val="000000"/>
          <w:sz w:val="24"/>
          <w:szCs w:val="24"/>
          <w:lang w:eastAsia="hu-HU"/>
        </w:rPr>
        <w:t>információk</w:t>
      </w:r>
      <w:proofErr w:type="gramEnd"/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[</w:t>
      </w:r>
      <w:hyperlink r:id="rId296" w:tooltip="Szakasz szerkesztése: További információk" w:history="1">
        <w:r w:rsidRPr="00A4751F">
          <w:rPr>
            <w:rFonts w:ascii="Arial Narrow" w:eastAsia="Times New Roman" w:hAnsi="Arial Narrow" w:cs="Arial"/>
            <w:color w:val="0B0080"/>
            <w:sz w:val="24"/>
            <w:szCs w:val="24"/>
            <w:u w:val="single"/>
            <w:lang w:eastAsia="hu-HU"/>
          </w:rPr>
          <w:t>szerkesztés</w:t>
        </w:r>
      </w:hyperlink>
      <w:r w:rsidRPr="00A4751F">
        <w:rPr>
          <w:rFonts w:ascii="Arial Narrow" w:eastAsia="Times New Roman" w:hAnsi="Arial Narrow" w:cs="Arial"/>
          <w:color w:val="54595D"/>
          <w:sz w:val="24"/>
          <w:szCs w:val="24"/>
          <w:lang w:eastAsia="hu-HU"/>
        </w:rPr>
        <w:t>]</w:t>
      </w:r>
    </w:p>
    <w:p w:rsidR="002B4DA3" w:rsidRPr="00A4751F" w:rsidRDefault="002B4DA3" w:rsidP="00A4751F">
      <w:pPr>
        <w:numPr>
          <w:ilvl w:val="0"/>
          <w:numId w:val="46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97" w:history="1">
        <w:r w:rsidRPr="00A4751F">
          <w:rPr>
            <w:rFonts w:ascii="Arial Narrow" w:eastAsia="Times New Roman" w:hAnsi="Arial Narrow" w:cs="Arial"/>
            <w:color w:val="663366"/>
            <w:sz w:val="24"/>
            <w:szCs w:val="24"/>
            <w:u w:val="single"/>
            <w:lang w:eastAsia="hu-HU"/>
          </w:rPr>
          <w:t xml:space="preserve">Nonverbális kommunikáció.lap.hu - </w:t>
        </w:r>
        <w:proofErr w:type="gramStart"/>
        <w:r w:rsidRPr="00A4751F">
          <w:rPr>
            <w:rFonts w:ascii="Arial Narrow" w:eastAsia="Times New Roman" w:hAnsi="Arial Narrow" w:cs="Arial"/>
            <w:color w:val="663366"/>
            <w:sz w:val="24"/>
            <w:szCs w:val="24"/>
            <w:u w:val="single"/>
            <w:lang w:eastAsia="hu-HU"/>
          </w:rPr>
          <w:t>link</w:t>
        </w:r>
        <w:proofErr w:type="gramEnd"/>
        <w:r w:rsidRPr="00A4751F">
          <w:rPr>
            <w:rFonts w:ascii="Arial Narrow" w:eastAsia="Times New Roman" w:hAnsi="Arial Narrow" w:cs="Arial"/>
            <w:color w:val="663366"/>
            <w:sz w:val="24"/>
            <w:szCs w:val="24"/>
            <w:u w:val="single"/>
            <w:lang w:eastAsia="hu-HU"/>
          </w:rPr>
          <w:t>gyűjtemény</w:t>
        </w:r>
      </w:hyperlink>
    </w:p>
    <w:p w:rsidR="002B4DA3" w:rsidRPr="00A4751F" w:rsidRDefault="002B4DA3" w:rsidP="00A4751F">
      <w:pPr>
        <w:numPr>
          <w:ilvl w:val="0"/>
          <w:numId w:val="46"/>
        </w:numPr>
        <w:spacing w:after="120" w:line="240" w:lineRule="auto"/>
        <w:ind w:left="4992"/>
        <w:rPr>
          <w:rFonts w:ascii="Arial Narrow" w:eastAsia="Times New Roman" w:hAnsi="Arial Narrow" w:cs="Arial"/>
          <w:color w:val="222222"/>
          <w:sz w:val="24"/>
          <w:szCs w:val="24"/>
          <w:lang w:eastAsia="hu-HU"/>
        </w:rPr>
      </w:pPr>
      <w:hyperlink r:id="rId298" w:history="1">
        <w:r w:rsidRPr="00A4751F">
          <w:rPr>
            <w:rFonts w:ascii="Arial Narrow" w:eastAsia="Times New Roman" w:hAnsi="Arial Narrow" w:cs="Arial"/>
            <w:color w:val="663366"/>
            <w:sz w:val="24"/>
            <w:szCs w:val="24"/>
            <w:u w:val="single"/>
            <w:lang w:eastAsia="hu-HU"/>
          </w:rPr>
          <w:t>Spindoc Kríziskommunikációs blog</w:t>
        </w:r>
      </w:hyperlink>
    </w:p>
    <w:p w:rsidR="002B4DA3" w:rsidRPr="00A4751F" w:rsidRDefault="002B4DA3" w:rsidP="00A4751F">
      <w:pPr>
        <w:spacing w:after="120" w:line="240" w:lineRule="auto"/>
        <w:rPr>
          <w:rFonts w:ascii="Arial Narrow" w:eastAsia="Times New Roman" w:hAnsi="Arial Narrow" w:cs="Times New Roman"/>
          <w:color w:val="222222"/>
          <w:sz w:val="24"/>
          <w:szCs w:val="24"/>
          <w:lang w:eastAsia="hu-HU"/>
        </w:rPr>
      </w:pPr>
    </w:p>
    <w:sectPr w:rsidR="002B4DA3" w:rsidRPr="00A47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3D02"/>
    <w:multiLevelType w:val="multilevel"/>
    <w:tmpl w:val="7E24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807A5"/>
    <w:multiLevelType w:val="multilevel"/>
    <w:tmpl w:val="E5907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F57D0"/>
    <w:multiLevelType w:val="multilevel"/>
    <w:tmpl w:val="3E44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77FEC"/>
    <w:multiLevelType w:val="multilevel"/>
    <w:tmpl w:val="D0DA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65C90"/>
    <w:multiLevelType w:val="multilevel"/>
    <w:tmpl w:val="B9DE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C224B"/>
    <w:multiLevelType w:val="multilevel"/>
    <w:tmpl w:val="8218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E73C91"/>
    <w:multiLevelType w:val="multilevel"/>
    <w:tmpl w:val="9EA4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695976"/>
    <w:multiLevelType w:val="multilevel"/>
    <w:tmpl w:val="ACF4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640A5"/>
    <w:multiLevelType w:val="multilevel"/>
    <w:tmpl w:val="9A70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AE6F41"/>
    <w:multiLevelType w:val="multilevel"/>
    <w:tmpl w:val="DB74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C35A01"/>
    <w:multiLevelType w:val="multilevel"/>
    <w:tmpl w:val="2642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C96C57"/>
    <w:multiLevelType w:val="multilevel"/>
    <w:tmpl w:val="0B3E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A24B25"/>
    <w:multiLevelType w:val="multilevel"/>
    <w:tmpl w:val="34A6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131F83"/>
    <w:multiLevelType w:val="multilevel"/>
    <w:tmpl w:val="4F36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1E0A09"/>
    <w:multiLevelType w:val="multilevel"/>
    <w:tmpl w:val="7E86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AA4637"/>
    <w:multiLevelType w:val="multilevel"/>
    <w:tmpl w:val="F568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7026E6"/>
    <w:multiLevelType w:val="multilevel"/>
    <w:tmpl w:val="F3A8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AE3BFA"/>
    <w:multiLevelType w:val="multilevel"/>
    <w:tmpl w:val="3B24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B313AA"/>
    <w:multiLevelType w:val="multilevel"/>
    <w:tmpl w:val="4706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9E5958"/>
    <w:multiLevelType w:val="multilevel"/>
    <w:tmpl w:val="BAE0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AD7FE4"/>
    <w:multiLevelType w:val="multilevel"/>
    <w:tmpl w:val="228E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6925D6"/>
    <w:multiLevelType w:val="multilevel"/>
    <w:tmpl w:val="5536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823E08"/>
    <w:multiLevelType w:val="multilevel"/>
    <w:tmpl w:val="F59A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9F0708"/>
    <w:multiLevelType w:val="multilevel"/>
    <w:tmpl w:val="F19E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B678FA"/>
    <w:multiLevelType w:val="multilevel"/>
    <w:tmpl w:val="9C96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CD5127"/>
    <w:multiLevelType w:val="multilevel"/>
    <w:tmpl w:val="3DB0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B6047D"/>
    <w:multiLevelType w:val="multilevel"/>
    <w:tmpl w:val="C13A4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CE2FF9"/>
    <w:multiLevelType w:val="multilevel"/>
    <w:tmpl w:val="2352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DE598B"/>
    <w:multiLevelType w:val="multilevel"/>
    <w:tmpl w:val="D398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932A9E"/>
    <w:multiLevelType w:val="multilevel"/>
    <w:tmpl w:val="383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8233B7"/>
    <w:multiLevelType w:val="multilevel"/>
    <w:tmpl w:val="3CD0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001864"/>
    <w:multiLevelType w:val="multilevel"/>
    <w:tmpl w:val="E680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1A1645"/>
    <w:multiLevelType w:val="multilevel"/>
    <w:tmpl w:val="1614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6E679A"/>
    <w:multiLevelType w:val="multilevel"/>
    <w:tmpl w:val="72A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D14673"/>
    <w:multiLevelType w:val="multilevel"/>
    <w:tmpl w:val="C97C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6857BB"/>
    <w:multiLevelType w:val="multilevel"/>
    <w:tmpl w:val="EEA2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C7331E"/>
    <w:multiLevelType w:val="multilevel"/>
    <w:tmpl w:val="7E82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7871E4"/>
    <w:multiLevelType w:val="multilevel"/>
    <w:tmpl w:val="2926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9A6F08"/>
    <w:multiLevelType w:val="multilevel"/>
    <w:tmpl w:val="9722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4649D0"/>
    <w:multiLevelType w:val="multilevel"/>
    <w:tmpl w:val="C522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2E38CB"/>
    <w:multiLevelType w:val="multilevel"/>
    <w:tmpl w:val="0DA6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AB2FE5"/>
    <w:multiLevelType w:val="multilevel"/>
    <w:tmpl w:val="5CBA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381620"/>
    <w:multiLevelType w:val="multilevel"/>
    <w:tmpl w:val="0A8C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A01A30"/>
    <w:multiLevelType w:val="multilevel"/>
    <w:tmpl w:val="B836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73536F"/>
    <w:multiLevelType w:val="multilevel"/>
    <w:tmpl w:val="0116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B53CCF"/>
    <w:multiLevelType w:val="multilevel"/>
    <w:tmpl w:val="382E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38"/>
  </w:num>
  <w:num w:numId="3">
    <w:abstractNumId w:val="18"/>
  </w:num>
  <w:num w:numId="4">
    <w:abstractNumId w:val="37"/>
  </w:num>
  <w:num w:numId="5">
    <w:abstractNumId w:val="4"/>
  </w:num>
  <w:num w:numId="6">
    <w:abstractNumId w:val="29"/>
  </w:num>
  <w:num w:numId="7">
    <w:abstractNumId w:val="1"/>
  </w:num>
  <w:num w:numId="8">
    <w:abstractNumId w:val="42"/>
  </w:num>
  <w:num w:numId="9">
    <w:abstractNumId w:val="0"/>
  </w:num>
  <w:num w:numId="10">
    <w:abstractNumId w:val="13"/>
  </w:num>
  <w:num w:numId="11">
    <w:abstractNumId w:val="3"/>
  </w:num>
  <w:num w:numId="12">
    <w:abstractNumId w:val="23"/>
  </w:num>
  <w:num w:numId="13">
    <w:abstractNumId w:val="35"/>
  </w:num>
  <w:num w:numId="14">
    <w:abstractNumId w:val="22"/>
  </w:num>
  <w:num w:numId="15">
    <w:abstractNumId w:val="39"/>
  </w:num>
  <w:num w:numId="16">
    <w:abstractNumId w:val="15"/>
  </w:num>
  <w:num w:numId="17">
    <w:abstractNumId w:val="5"/>
  </w:num>
  <w:num w:numId="18">
    <w:abstractNumId w:val="19"/>
  </w:num>
  <w:num w:numId="19">
    <w:abstractNumId w:val="28"/>
  </w:num>
  <w:num w:numId="20">
    <w:abstractNumId w:val="27"/>
  </w:num>
  <w:num w:numId="21">
    <w:abstractNumId w:val="36"/>
  </w:num>
  <w:num w:numId="22">
    <w:abstractNumId w:val="44"/>
  </w:num>
  <w:num w:numId="23">
    <w:abstractNumId w:val="34"/>
  </w:num>
  <w:num w:numId="24">
    <w:abstractNumId w:val="16"/>
  </w:num>
  <w:num w:numId="25">
    <w:abstractNumId w:val="43"/>
  </w:num>
  <w:num w:numId="26">
    <w:abstractNumId w:val="2"/>
  </w:num>
  <w:num w:numId="27">
    <w:abstractNumId w:val="20"/>
  </w:num>
  <w:num w:numId="28">
    <w:abstractNumId w:val="33"/>
  </w:num>
  <w:num w:numId="29">
    <w:abstractNumId w:val="24"/>
  </w:num>
  <w:num w:numId="30">
    <w:abstractNumId w:val="17"/>
  </w:num>
  <w:num w:numId="31">
    <w:abstractNumId w:val="41"/>
  </w:num>
  <w:num w:numId="32">
    <w:abstractNumId w:val="21"/>
  </w:num>
  <w:num w:numId="33">
    <w:abstractNumId w:val="25"/>
  </w:num>
  <w:num w:numId="34">
    <w:abstractNumId w:val="7"/>
  </w:num>
  <w:num w:numId="35">
    <w:abstractNumId w:val="10"/>
  </w:num>
  <w:num w:numId="36">
    <w:abstractNumId w:val="11"/>
  </w:num>
  <w:num w:numId="37">
    <w:abstractNumId w:val="12"/>
  </w:num>
  <w:num w:numId="38">
    <w:abstractNumId w:val="40"/>
  </w:num>
  <w:num w:numId="39">
    <w:abstractNumId w:val="6"/>
  </w:num>
  <w:num w:numId="40">
    <w:abstractNumId w:val="8"/>
  </w:num>
  <w:num w:numId="41">
    <w:abstractNumId w:val="45"/>
  </w:num>
  <w:num w:numId="42">
    <w:abstractNumId w:val="30"/>
  </w:num>
  <w:num w:numId="43">
    <w:abstractNumId w:val="14"/>
  </w:num>
  <w:num w:numId="44">
    <w:abstractNumId w:val="26"/>
  </w:num>
  <w:num w:numId="45">
    <w:abstractNumId w:val="32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A3"/>
    <w:rsid w:val="0011469B"/>
    <w:rsid w:val="002B4DA3"/>
    <w:rsid w:val="00414DA4"/>
    <w:rsid w:val="0074728D"/>
    <w:rsid w:val="00A4751F"/>
    <w:rsid w:val="00F9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8037"/>
  <w15:chartTrackingRefBased/>
  <w15:docId w15:val="{4C0533F1-3DFB-4D4E-93B8-E5B289C6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2B4D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2B4D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2B4D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2B4D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B4DA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2B4DA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2B4DA3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2B4DA3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mw-editsection">
    <w:name w:val="mw-editsection"/>
    <w:basedOn w:val="Bekezdsalapbettpusa"/>
    <w:rsid w:val="002B4DA3"/>
  </w:style>
  <w:style w:type="character" w:styleId="Hiperhivatkozs">
    <w:name w:val="Hyperlink"/>
    <w:basedOn w:val="Bekezdsalapbettpusa"/>
    <w:uiPriority w:val="99"/>
    <w:semiHidden/>
    <w:unhideWhenUsed/>
    <w:rsid w:val="002B4DA3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2B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tocnumber">
    <w:name w:val="tocnumber"/>
    <w:basedOn w:val="Bekezdsalapbettpusa"/>
    <w:rsid w:val="002B4DA3"/>
  </w:style>
  <w:style w:type="character" w:customStyle="1" w:styleId="toctext">
    <w:name w:val="toctext"/>
    <w:basedOn w:val="Bekezdsalapbettpusa"/>
    <w:rsid w:val="002B4DA3"/>
  </w:style>
  <w:style w:type="character" w:customStyle="1" w:styleId="mw-headline">
    <w:name w:val="mw-headline"/>
    <w:basedOn w:val="Bekezdsalapbettpusa"/>
    <w:rsid w:val="002B4DA3"/>
  </w:style>
  <w:style w:type="character" w:customStyle="1" w:styleId="mw-editsection-bracket">
    <w:name w:val="mw-editsection-bracket"/>
    <w:basedOn w:val="Bekezdsalapbettpusa"/>
    <w:rsid w:val="002B4DA3"/>
  </w:style>
  <w:style w:type="character" w:customStyle="1" w:styleId="mw-cite-backlink">
    <w:name w:val="mw-cite-backlink"/>
    <w:basedOn w:val="Bekezdsalapbettpusa"/>
    <w:rsid w:val="002B4DA3"/>
  </w:style>
  <w:style w:type="character" w:customStyle="1" w:styleId="reference-text">
    <w:name w:val="reference-text"/>
    <w:basedOn w:val="Bekezdsalapbettpusa"/>
    <w:rsid w:val="002B4DA3"/>
  </w:style>
  <w:style w:type="paragraph" w:customStyle="1" w:styleId="msonormal0">
    <w:name w:val="msonormal"/>
    <w:basedOn w:val="Norml"/>
    <w:rsid w:val="002B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laggedrevs-icon">
    <w:name w:val="flaggedrevs-icon"/>
    <w:basedOn w:val="Bekezdsalapbettpusa"/>
    <w:rsid w:val="002B4DA3"/>
  </w:style>
  <w:style w:type="character" w:customStyle="1" w:styleId="fr-toggle-arrow">
    <w:name w:val="fr-toggle-arrow"/>
    <w:basedOn w:val="Bekezdsalapbettpusa"/>
    <w:rsid w:val="002B4DA3"/>
  </w:style>
  <w:style w:type="character" w:customStyle="1" w:styleId="toctogglespan">
    <w:name w:val="toctogglespan"/>
    <w:basedOn w:val="Bekezdsalapbettpusa"/>
    <w:rsid w:val="002B4DA3"/>
  </w:style>
  <w:style w:type="character" w:customStyle="1" w:styleId="citation">
    <w:name w:val="citation"/>
    <w:basedOn w:val="Bekezdsalapbettpusa"/>
    <w:rsid w:val="002B4DA3"/>
  </w:style>
  <w:style w:type="character" w:styleId="Kiemels2">
    <w:name w:val="Strong"/>
    <w:basedOn w:val="Bekezdsalapbettpusa"/>
    <w:uiPriority w:val="22"/>
    <w:qFormat/>
    <w:rsid w:val="002B4DA3"/>
    <w:rPr>
      <w:b/>
      <w:bCs/>
    </w:rPr>
  </w:style>
  <w:style w:type="character" w:styleId="HTML-idzet">
    <w:name w:val="HTML Cite"/>
    <w:basedOn w:val="Bekezdsalapbettpusa"/>
    <w:uiPriority w:val="99"/>
    <w:semiHidden/>
    <w:unhideWhenUsed/>
    <w:rsid w:val="002B4DA3"/>
    <w:rPr>
      <w:i/>
      <w:iCs/>
    </w:rPr>
  </w:style>
  <w:style w:type="character" w:customStyle="1" w:styleId="z3988">
    <w:name w:val="z3988"/>
    <w:basedOn w:val="Bekezdsalapbettpusa"/>
    <w:rsid w:val="002B4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8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33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9626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5532">
          <w:marLeft w:val="2640"/>
          <w:marRight w:val="0"/>
          <w:marTop w:val="0"/>
          <w:marBottom w:val="0"/>
          <w:divBdr>
            <w:top w:val="single" w:sz="6" w:space="15" w:color="A7D7F9"/>
            <w:left w:val="single" w:sz="6" w:space="18" w:color="A7D7F9"/>
            <w:bottom w:val="single" w:sz="6" w:space="18" w:color="A7D7F9"/>
            <w:right w:val="single" w:sz="2" w:space="18" w:color="A7D7F9"/>
          </w:divBdr>
          <w:divsChild>
            <w:div w:id="11008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7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7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A2A9B1"/>
                            <w:left w:val="single" w:sz="6" w:space="5" w:color="A2A9B1"/>
                            <w:bottom w:val="single" w:sz="6" w:space="5" w:color="A2A9B1"/>
                            <w:right w:val="single" w:sz="6" w:space="5" w:color="A2A9B1"/>
                          </w:divBdr>
                        </w:div>
                        <w:div w:id="23062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1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2618272">
                  <w:marLeft w:val="0"/>
                  <w:marRight w:val="0"/>
                  <w:marTop w:val="240"/>
                  <w:marBottom w:val="0"/>
                  <w:divBdr>
                    <w:top w:val="single" w:sz="6" w:space="4" w:color="A2A9B1"/>
                    <w:left w:val="single" w:sz="6" w:space="4" w:color="A2A9B1"/>
                    <w:bottom w:val="single" w:sz="6" w:space="4" w:color="A2A9B1"/>
                    <w:right w:val="single" w:sz="6" w:space="4" w:color="A2A9B1"/>
                  </w:divBdr>
                  <w:divsChild>
                    <w:div w:id="1848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3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65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779060586">
                      <w:marLeft w:val="1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63675">
                      <w:marLeft w:val="1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02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8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hu.wikipedia.org/wiki/Niklas_Luhmann" TargetMode="External"/><Relationship Id="rId299" Type="http://schemas.openxmlformats.org/officeDocument/2006/relationships/fontTable" Target="fontTable.xml"/><Relationship Id="rId21" Type="http://schemas.openxmlformats.org/officeDocument/2006/relationships/image" Target="media/image1.wmf"/><Relationship Id="rId42" Type="http://schemas.openxmlformats.org/officeDocument/2006/relationships/hyperlink" Target="https://hu.wikipedia.org/wiki/Kommunik%C3%A1ci%C3%B3" TargetMode="External"/><Relationship Id="rId63" Type="http://schemas.openxmlformats.org/officeDocument/2006/relationships/hyperlink" Target="https://hu.wikipedia.org/wiki/Kommunik%C3%A1ci%C3%B3" TargetMode="External"/><Relationship Id="rId84" Type="http://schemas.openxmlformats.org/officeDocument/2006/relationships/hyperlink" Target="https://hu.wikipedia.org/wiki/Kommunik%C3%A1ci%C3%B3" TargetMode="External"/><Relationship Id="rId138" Type="http://schemas.openxmlformats.org/officeDocument/2006/relationships/hyperlink" Target="https://hu.wikipedia.org/wiki/Autizmus" TargetMode="External"/><Relationship Id="rId159" Type="http://schemas.openxmlformats.org/officeDocument/2006/relationships/hyperlink" Target="https://hu.wikipedia.org/wiki/Korall" TargetMode="External"/><Relationship Id="rId170" Type="http://schemas.openxmlformats.org/officeDocument/2006/relationships/hyperlink" Target="https://hu.wikipedia.org/wiki/Kommunik%C3%A1ci%C3%B3" TargetMode="External"/><Relationship Id="rId191" Type="http://schemas.openxmlformats.org/officeDocument/2006/relationships/hyperlink" Target="https://hu.wikipedia.org/wiki/Speci%C3%A1lis:K%C3%B6nyvforr%C3%A1sok/3939000701" TargetMode="External"/><Relationship Id="rId205" Type="http://schemas.openxmlformats.org/officeDocument/2006/relationships/hyperlink" Target="https://hu.wikipedia.org/wiki/Speci%C3%A1lis:K%C3%B6nyvforr%C3%A1sok/3825222497" TargetMode="External"/><Relationship Id="rId226" Type="http://schemas.openxmlformats.org/officeDocument/2006/relationships/hyperlink" Target="https://hu.wikipedia.org/wiki/Speci%C3%A1lis:K%C3%B6nyvforr%C3%A1sok/9783877077139" TargetMode="External"/><Relationship Id="rId247" Type="http://schemas.openxmlformats.org/officeDocument/2006/relationships/hyperlink" Target="https://hu.wikipedia.org/wiki/Speci%C3%A1lis:K%C3%B6nyvforr%C3%A1sok/3761407076" TargetMode="External"/><Relationship Id="rId107" Type="http://schemas.openxmlformats.org/officeDocument/2006/relationships/hyperlink" Target="https://hu.wikipedia.org/wiki/Kommunik%C3%A1ci%C3%B3" TargetMode="External"/><Relationship Id="rId268" Type="http://schemas.openxmlformats.org/officeDocument/2006/relationships/hyperlink" Target="https://web.archive.org/web/20100106130649/http:/www.aber.ac.uk/media/Documents/short/trans.html" TargetMode="External"/><Relationship Id="rId289" Type="http://schemas.openxmlformats.org/officeDocument/2006/relationships/hyperlink" Target="https://dx.doi.org/10.1126/science.221.4607.277" TargetMode="External"/><Relationship Id="rId11" Type="http://schemas.openxmlformats.org/officeDocument/2006/relationships/hyperlink" Target="https://hu.wikipedia.org/wiki/Egyir%C3%A1ny%C3%BA_kommunik%C3%A1ci%C3%B3" TargetMode="External"/><Relationship Id="rId32" Type="http://schemas.openxmlformats.org/officeDocument/2006/relationships/hyperlink" Target="https://hu.wikipedia.org/wiki/Kommunik%C3%A1ci%C3%B3" TargetMode="External"/><Relationship Id="rId53" Type="http://schemas.openxmlformats.org/officeDocument/2006/relationships/hyperlink" Target="https://hu.wikipedia.org/wiki/Kommunik%C3%A1ci%C3%B3" TargetMode="External"/><Relationship Id="rId74" Type="http://schemas.openxmlformats.org/officeDocument/2006/relationships/hyperlink" Target="https://hu.wikipedia.org/wiki/F%C3%A1jl:Communication_sender-message-reciever.png" TargetMode="External"/><Relationship Id="rId128" Type="http://schemas.openxmlformats.org/officeDocument/2006/relationships/hyperlink" Target="https://hu.wikipedia.org/wiki/Kommunik%C3%A1ci%C3%B3" TargetMode="External"/><Relationship Id="rId149" Type="http://schemas.openxmlformats.org/officeDocument/2006/relationships/hyperlink" Target="https://hu.wikipedia.org/w/index.php?title=Tan%C3%A1csad%C3%A1s&amp;action=edit&amp;redlink=1" TargetMode="External"/><Relationship Id="rId5" Type="http://schemas.openxmlformats.org/officeDocument/2006/relationships/hyperlink" Target="https://hu.wikipedia.org/wiki/Inform%C3%A1ci%C3%B3" TargetMode="External"/><Relationship Id="rId95" Type="http://schemas.openxmlformats.org/officeDocument/2006/relationships/hyperlink" Target="https://hu.wikipedia.org/wiki/Kommunik%C3%A1ci%C3%B3" TargetMode="External"/><Relationship Id="rId160" Type="http://schemas.openxmlformats.org/officeDocument/2006/relationships/hyperlink" Target="https://hu.wikipedia.org/wiki/Sejt" TargetMode="External"/><Relationship Id="rId181" Type="http://schemas.openxmlformats.org/officeDocument/2006/relationships/hyperlink" Target="https://hu.wikipedia.org/wiki/Speci%C3%A1lis:K%C3%B6nyvforr%C3%A1sok/3893990631" TargetMode="External"/><Relationship Id="rId216" Type="http://schemas.openxmlformats.org/officeDocument/2006/relationships/hyperlink" Target="https://hu.wikipedia.org/wiki/Speci%C3%A1lis:K%C3%B6nyvforr%C3%A1sok/3980993612" TargetMode="External"/><Relationship Id="rId237" Type="http://schemas.openxmlformats.org/officeDocument/2006/relationships/hyperlink" Target="https://hu.wikipedia.org/wiki/Speci%C3%A1lis:K%C3%B6nyvforr%C3%A1sok/349917698X" TargetMode="External"/><Relationship Id="rId258" Type="http://schemas.openxmlformats.org/officeDocument/2006/relationships/hyperlink" Target="https://archive.is/20130815234045/http:/www.csee.wvu.edu/~xinl/complexity.html" TargetMode="External"/><Relationship Id="rId279" Type="http://schemas.openxmlformats.org/officeDocument/2006/relationships/hyperlink" Target="http://qbox.wharton.upenn.edu/documents/mktg/research/Bafflegab%20Pays.pdf" TargetMode="External"/><Relationship Id="rId22" Type="http://schemas.openxmlformats.org/officeDocument/2006/relationships/control" Target="activeX/activeX1.xml"/><Relationship Id="rId43" Type="http://schemas.openxmlformats.org/officeDocument/2006/relationships/hyperlink" Target="https://hu.wikipedia.org/wiki/Kommunik%C3%A1ci%C3%B3" TargetMode="External"/><Relationship Id="rId64" Type="http://schemas.openxmlformats.org/officeDocument/2006/relationships/hyperlink" Target="https://hu.wikipedia.org/wiki/Kommunik%C3%A1ci%C3%B3" TargetMode="External"/><Relationship Id="rId118" Type="http://schemas.openxmlformats.org/officeDocument/2006/relationships/hyperlink" Target="https://hu.wikipedia.org/w/index.php?title=Autopoietikus&amp;action=edit&amp;redlink=1" TargetMode="External"/><Relationship Id="rId139" Type="http://schemas.openxmlformats.org/officeDocument/2006/relationships/hyperlink" Target="https://hu.wikipedia.org/wiki/Sztereot%C3%ADpia" TargetMode="External"/><Relationship Id="rId290" Type="http://schemas.openxmlformats.org/officeDocument/2006/relationships/hyperlink" Target="https://hu.wikipedia.org/wiki/Kommunik%C3%A1ci%C3%B3" TargetMode="External"/><Relationship Id="rId85" Type="http://schemas.openxmlformats.org/officeDocument/2006/relationships/hyperlink" Target="https://hu.wikipedia.org/wiki/Nyelv" TargetMode="External"/><Relationship Id="rId150" Type="http://schemas.openxmlformats.org/officeDocument/2006/relationships/hyperlink" Target="https://hu.wikipedia.org/wiki/Medi%C3%A1ci%C3%B3" TargetMode="External"/><Relationship Id="rId171" Type="http://schemas.openxmlformats.org/officeDocument/2006/relationships/hyperlink" Target="https://hu.wikipedia.org/wiki/Kommunik%C3%A1ci%C3%B3" TargetMode="External"/><Relationship Id="rId192" Type="http://schemas.openxmlformats.org/officeDocument/2006/relationships/hyperlink" Target="https://hu.wikipedia.org/w/index.php?title=Georg_Meggle&amp;action=edit&amp;redlink=1" TargetMode="External"/><Relationship Id="rId206" Type="http://schemas.openxmlformats.org/officeDocument/2006/relationships/hyperlink" Target="https://hu.wikipedia.org/wiki/Speci%C3%A1lis:K%C3%B6nyvforr%C3%A1sok/3899135156" TargetMode="External"/><Relationship Id="rId227" Type="http://schemas.openxmlformats.org/officeDocument/2006/relationships/hyperlink" Target="https://hu.wikipedia.org/wiki/Dale_Carnegie" TargetMode="External"/><Relationship Id="rId248" Type="http://schemas.openxmlformats.org/officeDocument/2006/relationships/hyperlink" Target="https://hu.wikipedia.org/w/index.php?title=Kommunik%C3%A1ci%C3%B3&amp;action=edit&amp;section=48" TargetMode="External"/><Relationship Id="rId269" Type="http://schemas.openxmlformats.org/officeDocument/2006/relationships/hyperlink" Target="https://hu.wikipedia.org/wiki/Internet_Archive" TargetMode="External"/><Relationship Id="rId12" Type="http://schemas.openxmlformats.org/officeDocument/2006/relationships/hyperlink" Target="https://hu.wikipedia.org/wiki/T%C3%B6megkommunik%C3%A1ci%C3%B3" TargetMode="External"/><Relationship Id="rId33" Type="http://schemas.openxmlformats.org/officeDocument/2006/relationships/hyperlink" Target="https://hu.wikipedia.org/wiki/Kommunik%C3%A1ci%C3%B3" TargetMode="External"/><Relationship Id="rId108" Type="http://schemas.openxmlformats.org/officeDocument/2006/relationships/hyperlink" Target="https://hu.wikipedia.org/wiki/Kreativit%C3%A1s" TargetMode="External"/><Relationship Id="rId129" Type="http://schemas.openxmlformats.org/officeDocument/2006/relationships/hyperlink" Target="https://hu.wikipedia.org/wiki/Kommunik%C3%A1ci%C3%B3" TargetMode="External"/><Relationship Id="rId280" Type="http://schemas.openxmlformats.org/officeDocument/2006/relationships/hyperlink" Target="https://hu.wikipedia.org/wiki/Kommunik%C3%A1ci%C3%B3" TargetMode="External"/><Relationship Id="rId54" Type="http://schemas.openxmlformats.org/officeDocument/2006/relationships/hyperlink" Target="https://hu.wikipedia.org/wiki/Kommunik%C3%A1ci%C3%B3" TargetMode="External"/><Relationship Id="rId75" Type="http://schemas.openxmlformats.org/officeDocument/2006/relationships/image" Target="media/image2.png"/><Relationship Id="rId96" Type="http://schemas.openxmlformats.org/officeDocument/2006/relationships/hyperlink" Target="https://hu.wikipedia.org/w/index.php?title=Kommunik%C3%A1ci%C3%B3pszichol%C3%B3gia&amp;action=edit&amp;redlink=1" TargetMode="External"/><Relationship Id="rId140" Type="http://schemas.openxmlformats.org/officeDocument/2006/relationships/hyperlink" Target="https://hu.wikipedia.org/wiki/Kommunik%C3%A1ci%C3%B3" TargetMode="External"/><Relationship Id="rId161" Type="http://schemas.openxmlformats.org/officeDocument/2006/relationships/hyperlink" Target="https://hu.wikipedia.org/wiki/Sejtszervecsk%C3%A9k" TargetMode="External"/><Relationship Id="rId182" Type="http://schemas.openxmlformats.org/officeDocument/2006/relationships/hyperlink" Target="https://hu.wikipedia.org/wiki/Speci%C3%A1lis:K%C3%B6nyvforr%C3%A1sok/3824440008" TargetMode="External"/><Relationship Id="rId217" Type="http://schemas.openxmlformats.org/officeDocument/2006/relationships/hyperlink" Target="https://hu.wikipedia.org/w/index.php?title=Friedemann_Schulz_von_Thun&amp;action=edit&amp;redlink=1" TargetMode="External"/><Relationship Id="rId6" Type="http://schemas.openxmlformats.org/officeDocument/2006/relationships/hyperlink" Target="https://hu.wikipedia.org/wiki/Jel_(informatika)" TargetMode="External"/><Relationship Id="rId238" Type="http://schemas.openxmlformats.org/officeDocument/2006/relationships/hyperlink" Target="https://hu.wikipedia.org/wiki/Speci%C3%A1lis:K%C3%B6nyvforr%C3%A1sok/3761083696" TargetMode="External"/><Relationship Id="rId259" Type="http://schemas.openxmlformats.org/officeDocument/2006/relationships/hyperlink" Target="http://www.csee.wvu.edu/~xinl/complexity.html" TargetMode="External"/><Relationship Id="rId23" Type="http://schemas.openxmlformats.org/officeDocument/2006/relationships/hyperlink" Target="https://hu.wikipedia.org/wiki/Kommunik%C3%A1ci%C3%B3" TargetMode="External"/><Relationship Id="rId119" Type="http://schemas.openxmlformats.org/officeDocument/2006/relationships/hyperlink" Target="https://hu.wikipedia.org/wiki/Biol%C3%B3gia" TargetMode="External"/><Relationship Id="rId270" Type="http://schemas.openxmlformats.org/officeDocument/2006/relationships/hyperlink" Target="https://hu.wikipedia.org/wiki/Kommunik%C3%A1ci%C3%B3" TargetMode="External"/><Relationship Id="rId291" Type="http://schemas.openxmlformats.org/officeDocument/2006/relationships/hyperlink" Target="https://hu.wikipedia.org/wiki/Speci%C3%A1lis:K%C3%B6nyvforr%C3%A1sok/9789400742635" TargetMode="External"/><Relationship Id="rId44" Type="http://schemas.openxmlformats.org/officeDocument/2006/relationships/hyperlink" Target="https://hu.wikipedia.org/wiki/Kommunik%C3%A1ci%C3%B3" TargetMode="External"/><Relationship Id="rId65" Type="http://schemas.openxmlformats.org/officeDocument/2006/relationships/hyperlink" Target="https://hu.wikipedia.org/wiki/Kommunik%C3%A1ci%C3%B3" TargetMode="External"/><Relationship Id="rId86" Type="http://schemas.openxmlformats.org/officeDocument/2006/relationships/hyperlink" Target="https://hu.wikipedia.org/wiki/Anyanyelv" TargetMode="External"/><Relationship Id="rId130" Type="http://schemas.openxmlformats.org/officeDocument/2006/relationships/hyperlink" Target="https://hu.wikipedia.org/wiki/Zene" TargetMode="External"/><Relationship Id="rId151" Type="http://schemas.openxmlformats.org/officeDocument/2006/relationships/hyperlink" Target="https://hu.wikipedia.org/wiki/Pszichol%C3%B3gia" TargetMode="External"/><Relationship Id="rId172" Type="http://schemas.openxmlformats.org/officeDocument/2006/relationships/hyperlink" Target="https://hu.wikipedia.org/wiki/Ill%C3%B3olaj" TargetMode="External"/><Relationship Id="rId193" Type="http://schemas.openxmlformats.org/officeDocument/2006/relationships/hyperlink" Target="https://hu.wikipedia.org/wiki/Speci%C3%A1lis:K%C3%B6nyvforr%C3%A1sok/3110152584" TargetMode="External"/><Relationship Id="rId207" Type="http://schemas.openxmlformats.org/officeDocument/2006/relationships/hyperlink" Target="https://hu.wikipedia.org/wiki/Speci%C3%A1lis:K%C3%B6nyvforr%C3%A1sok/9783825239152" TargetMode="External"/><Relationship Id="rId228" Type="http://schemas.openxmlformats.org/officeDocument/2006/relationships/hyperlink" Target="https://hu.wikipedia.org/wiki/Speci%C3%A1lis:K%C3%B6nyvforr%C3%A1sok/3596506891" TargetMode="External"/><Relationship Id="rId249" Type="http://schemas.openxmlformats.org/officeDocument/2006/relationships/hyperlink" Target="https://hu.wikipedia.org/wiki/Speci%C3%A1lis:K%C3%B6nyvforr%C3%A1sok/3823347608" TargetMode="External"/><Relationship Id="rId13" Type="http://schemas.openxmlformats.org/officeDocument/2006/relationships/hyperlink" Target="https://hu.wikipedia.org/wiki/%C3%9Ajs%C3%A1g%C3%ADr%C3%A1s" TargetMode="External"/><Relationship Id="rId109" Type="http://schemas.openxmlformats.org/officeDocument/2006/relationships/hyperlink" Target="https://hu.wikipedia.org/w/index.php?title=Kommunik%C3%A1ci%C3%B3&amp;action=edit&amp;section=12" TargetMode="External"/><Relationship Id="rId260" Type="http://schemas.openxmlformats.org/officeDocument/2006/relationships/hyperlink" Target="https://hu.wikipedia.org/wiki/Kommunik%C3%A1ci%C3%B3" TargetMode="External"/><Relationship Id="rId281" Type="http://schemas.openxmlformats.org/officeDocument/2006/relationships/hyperlink" Target="http://collegian.tccd.edu/?p=3851" TargetMode="External"/><Relationship Id="rId34" Type="http://schemas.openxmlformats.org/officeDocument/2006/relationships/hyperlink" Target="https://hu.wikipedia.org/wiki/Kommunik%C3%A1ci%C3%B3" TargetMode="External"/><Relationship Id="rId55" Type="http://schemas.openxmlformats.org/officeDocument/2006/relationships/hyperlink" Target="https://hu.wikipedia.org/wiki/Kommunik%C3%A1ci%C3%B3" TargetMode="External"/><Relationship Id="rId76" Type="http://schemas.openxmlformats.org/officeDocument/2006/relationships/hyperlink" Target="https://hu.wikipedia.org/wiki/K%C3%A9tir%C3%A1ny%C3%BA_kommunik%C3%A1ci%C3%B3" TargetMode="External"/><Relationship Id="rId97" Type="http://schemas.openxmlformats.org/officeDocument/2006/relationships/hyperlink" Target="https://hu.wikipedia.org/wiki/M%C3%A9diapszichol%C3%B3gia" TargetMode="External"/><Relationship Id="rId120" Type="http://schemas.openxmlformats.org/officeDocument/2006/relationships/hyperlink" Target="https://hu.wikipedia.org/w/index.php?title=Neurobiol%C3%B3gia&amp;action=edit&amp;redlink=1" TargetMode="External"/><Relationship Id="rId141" Type="http://schemas.openxmlformats.org/officeDocument/2006/relationships/hyperlink" Target="https://hu.wikipedia.org/wiki/T%C3%B6megkommunik%C3%A1ci%C3%B3" TargetMode="External"/><Relationship Id="rId7" Type="http://schemas.openxmlformats.org/officeDocument/2006/relationships/hyperlink" Target="https://hu.wikipedia.org/wiki/Latin_nyelv" TargetMode="External"/><Relationship Id="rId71" Type="http://schemas.openxmlformats.org/officeDocument/2006/relationships/hyperlink" Target="https://hu.wikipedia.org/wiki/Kommunik%C3%A1ci%C3%B3" TargetMode="External"/><Relationship Id="rId92" Type="http://schemas.openxmlformats.org/officeDocument/2006/relationships/hyperlink" Target="https://hu.wikipedia.org/wiki/Programoz%C3%A1si_nyelv" TargetMode="External"/><Relationship Id="rId162" Type="http://schemas.openxmlformats.org/officeDocument/2006/relationships/hyperlink" Target="https://hu.wikipedia.org/wiki/%C3%81llat" TargetMode="External"/><Relationship Id="rId183" Type="http://schemas.openxmlformats.org/officeDocument/2006/relationships/hyperlink" Target="https://hu.wikipedia.org/w/index.php?title=Dissertation&amp;action=edit&amp;redlink=1" TargetMode="External"/><Relationship Id="rId213" Type="http://schemas.openxmlformats.org/officeDocument/2006/relationships/hyperlink" Target="https://hu.wikipedia.org/wiki/Speci%C3%A1lis:K%C3%B6nyvforr%C3%A1sok/3825848973" TargetMode="External"/><Relationship Id="rId218" Type="http://schemas.openxmlformats.org/officeDocument/2006/relationships/hyperlink" Target="https://hu.wikipedia.org/w/index.php?title=Miteinander_reden&amp;action=edit&amp;redlink=1" TargetMode="External"/><Relationship Id="rId234" Type="http://schemas.openxmlformats.org/officeDocument/2006/relationships/hyperlink" Target="https://hu.wikipedia.org/wiki/Speci%C3%A1lis:K%C3%B6nyvforr%C3%A1sok/3823345435" TargetMode="External"/><Relationship Id="rId239" Type="http://schemas.openxmlformats.org/officeDocument/2006/relationships/hyperlink" Target="https://hu.wikipedia.org/w/index.php?title=Kommunik%C3%A1ci%C3%B3&amp;action=edit&amp;section=46" TargetMode="External"/><Relationship Id="rId2" Type="http://schemas.openxmlformats.org/officeDocument/2006/relationships/styles" Target="styles.xml"/><Relationship Id="rId29" Type="http://schemas.openxmlformats.org/officeDocument/2006/relationships/hyperlink" Target="https://hu.wikipedia.org/wiki/Kommunik%C3%A1ci%C3%B3" TargetMode="External"/><Relationship Id="rId250" Type="http://schemas.openxmlformats.org/officeDocument/2006/relationships/hyperlink" Target="https://hu.wikipedia.org/wiki/Speci%C3%A1lis:K%C3%B6nyvforr%C3%A1sok/3896931377" TargetMode="External"/><Relationship Id="rId255" Type="http://schemas.openxmlformats.org/officeDocument/2006/relationships/hyperlink" Target="https://hu.wikipedia.org/wiki/Kommunik%C3%A1ci%C3%B3" TargetMode="External"/><Relationship Id="rId271" Type="http://schemas.openxmlformats.org/officeDocument/2006/relationships/hyperlink" Target="https://hu.wikipedia.org/wiki/Kommunik%C3%A1ci%C3%B3" TargetMode="External"/><Relationship Id="rId276" Type="http://schemas.openxmlformats.org/officeDocument/2006/relationships/hyperlink" Target="http://www.pmhut.com/what-should-be-included-in-a-project-plan" TargetMode="External"/><Relationship Id="rId292" Type="http://schemas.openxmlformats.org/officeDocument/2006/relationships/hyperlink" Target="https://hu.wikipedia.org/wiki/Kommunik%C3%A1ci%C3%B3" TargetMode="External"/><Relationship Id="rId297" Type="http://schemas.openxmlformats.org/officeDocument/2006/relationships/hyperlink" Target="http://nonverbaliskommunikacio.lap.hu/" TargetMode="External"/><Relationship Id="rId24" Type="http://schemas.openxmlformats.org/officeDocument/2006/relationships/hyperlink" Target="https://hu.wikipedia.org/wiki/Kommunik%C3%A1ci%C3%B3" TargetMode="External"/><Relationship Id="rId40" Type="http://schemas.openxmlformats.org/officeDocument/2006/relationships/hyperlink" Target="https://hu.wikipedia.org/wiki/Kommunik%C3%A1ci%C3%B3" TargetMode="External"/><Relationship Id="rId45" Type="http://schemas.openxmlformats.org/officeDocument/2006/relationships/hyperlink" Target="https://hu.wikipedia.org/wiki/Kommunik%C3%A1ci%C3%B3" TargetMode="External"/><Relationship Id="rId66" Type="http://schemas.openxmlformats.org/officeDocument/2006/relationships/hyperlink" Target="https://hu.wikipedia.org/wiki/Kommunik%C3%A1ci%C3%B3" TargetMode="External"/><Relationship Id="rId87" Type="http://schemas.openxmlformats.org/officeDocument/2006/relationships/hyperlink" Target="https://hu.wikipedia.org/wiki/Jelnyelv" TargetMode="External"/><Relationship Id="rId110" Type="http://schemas.openxmlformats.org/officeDocument/2006/relationships/hyperlink" Target="https://hu.wikipedia.org/wiki/Claude_Shannon" TargetMode="External"/><Relationship Id="rId115" Type="http://schemas.openxmlformats.org/officeDocument/2006/relationships/hyperlink" Target="https://hu.wikipedia.org/w/index.php?title=Janet_H._Beavin&amp;action=edit&amp;redlink=1" TargetMode="External"/><Relationship Id="rId131" Type="http://schemas.openxmlformats.org/officeDocument/2006/relationships/hyperlink" Target="https://hu.wikipedia.org/wiki/Fogyat%C3%A9koss%C3%A1g" TargetMode="External"/><Relationship Id="rId136" Type="http://schemas.openxmlformats.org/officeDocument/2006/relationships/hyperlink" Target="https://hu.wikipedia.org/wiki/Besz%C3%A9d" TargetMode="External"/><Relationship Id="rId157" Type="http://schemas.openxmlformats.org/officeDocument/2006/relationships/hyperlink" Target="https://hu.wikipedia.org/wiki/Hazugs%C3%A1g" TargetMode="External"/><Relationship Id="rId178" Type="http://schemas.openxmlformats.org/officeDocument/2006/relationships/hyperlink" Target="https://hu.wikipedia.org/wiki/Speci%C3%A1lis:K%C3%B6nyvforr%C3%A1sok/9631090671" TargetMode="External"/><Relationship Id="rId61" Type="http://schemas.openxmlformats.org/officeDocument/2006/relationships/hyperlink" Target="https://hu.wikipedia.org/wiki/Kommunik%C3%A1ci%C3%B3" TargetMode="External"/><Relationship Id="rId82" Type="http://schemas.openxmlformats.org/officeDocument/2006/relationships/hyperlink" Target="https://hu.wikipedia.org/wiki/Feromon" TargetMode="External"/><Relationship Id="rId152" Type="http://schemas.openxmlformats.org/officeDocument/2006/relationships/hyperlink" Target="https://hu.wikipedia.org/wiki/Zsargon" TargetMode="External"/><Relationship Id="rId173" Type="http://schemas.openxmlformats.org/officeDocument/2006/relationships/hyperlink" Target="https://hu.wikipedia.org/wiki/Szimbi%C3%B3zis" TargetMode="External"/><Relationship Id="rId194" Type="http://schemas.openxmlformats.org/officeDocument/2006/relationships/hyperlink" Target="https://hu.wikipedia.org/w/index.php?title=Marshall_B._Rosenberg&amp;action=edit&amp;redlink=1" TargetMode="External"/><Relationship Id="rId199" Type="http://schemas.openxmlformats.org/officeDocument/2006/relationships/hyperlink" Target="https://hu.wikipedia.org/w/index.php?title=Virginia_Satir&amp;action=edit&amp;redlink=1" TargetMode="External"/><Relationship Id="rId203" Type="http://schemas.openxmlformats.org/officeDocument/2006/relationships/hyperlink" Target="https://hu.wikipedia.org/wiki/Speci%C3%A1lis:K%C3%B6nyvforr%C3%A1sok/9783825229641" TargetMode="External"/><Relationship Id="rId208" Type="http://schemas.openxmlformats.org/officeDocument/2006/relationships/hyperlink" Target="https://hu.wikipedia.org/wiki/Speci%C3%A1lis:K%C3%B6nyvforr%C3%A1sok/3423043709" TargetMode="External"/><Relationship Id="rId229" Type="http://schemas.openxmlformats.org/officeDocument/2006/relationships/hyperlink" Target="https://hu.wikipedia.org/wiki/Speci%C3%A1lis:K%C3%B6nyvforr%C3%A1sok/3899811259" TargetMode="External"/><Relationship Id="rId19" Type="http://schemas.openxmlformats.org/officeDocument/2006/relationships/hyperlink" Target="https://hu.wikipedia.org/wiki/Pragmatika" TargetMode="External"/><Relationship Id="rId224" Type="http://schemas.openxmlformats.org/officeDocument/2006/relationships/hyperlink" Target="https://hu.wikipedia.org/wiki/Speci%C3%A1lis:K%C3%B6nyvforr%C3%A1sok/345682825X" TargetMode="External"/><Relationship Id="rId240" Type="http://schemas.openxmlformats.org/officeDocument/2006/relationships/hyperlink" Target="https://hu.wikipedia.org/w/index.php?title=Manfred_Bruhn&amp;action=edit&amp;redlink=1" TargetMode="External"/><Relationship Id="rId245" Type="http://schemas.openxmlformats.org/officeDocument/2006/relationships/hyperlink" Target="https://hu.wikipedia.org/wiki/Speci%C3%A1lis:K%C3%B6nyvforr%C3%A1sok/3827400414" TargetMode="External"/><Relationship Id="rId261" Type="http://schemas.openxmlformats.org/officeDocument/2006/relationships/hyperlink" Target="https://hu.wikipedia.org/wiki/Kommunik%C3%A1ci%C3%B3" TargetMode="External"/><Relationship Id="rId266" Type="http://schemas.openxmlformats.org/officeDocument/2006/relationships/hyperlink" Target="https://hu.wikipedia.org/w/index.php?title=Daniel_Chandler&amp;action=edit&amp;redlink=1" TargetMode="External"/><Relationship Id="rId287" Type="http://schemas.openxmlformats.org/officeDocument/2006/relationships/hyperlink" Target="https://hu.wikipedia.org/wiki/Kommunik%C3%A1ci%C3%B3" TargetMode="External"/><Relationship Id="rId14" Type="http://schemas.openxmlformats.org/officeDocument/2006/relationships/hyperlink" Target="https://hu.wikipedia.org/wiki/Marketing" TargetMode="External"/><Relationship Id="rId30" Type="http://schemas.openxmlformats.org/officeDocument/2006/relationships/hyperlink" Target="https://hu.wikipedia.org/wiki/Kommunik%C3%A1ci%C3%B3" TargetMode="External"/><Relationship Id="rId35" Type="http://schemas.openxmlformats.org/officeDocument/2006/relationships/hyperlink" Target="https://hu.wikipedia.org/wiki/Kommunik%C3%A1ci%C3%B3" TargetMode="External"/><Relationship Id="rId56" Type="http://schemas.openxmlformats.org/officeDocument/2006/relationships/hyperlink" Target="https://hu.wikipedia.org/wiki/Kommunik%C3%A1ci%C3%B3" TargetMode="External"/><Relationship Id="rId77" Type="http://schemas.openxmlformats.org/officeDocument/2006/relationships/hyperlink" Target="https://hu.wikipedia.org/wiki/F%C3%A1jl:Communication_shannon-weaver2.svg" TargetMode="External"/><Relationship Id="rId100" Type="http://schemas.openxmlformats.org/officeDocument/2006/relationships/hyperlink" Target="https://hu.wikipedia.org/wiki/Viasz" TargetMode="External"/><Relationship Id="rId105" Type="http://schemas.openxmlformats.org/officeDocument/2006/relationships/hyperlink" Target="https://hu.wikipedia.org/wiki/Kommunik%C3%A1ci%C3%B3" TargetMode="External"/><Relationship Id="rId126" Type="http://schemas.openxmlformats.org/officeDocument/2006/relationships/hyperlink" Target="https://hu.wikipedia.org/wiki/Kommunik%C3%A1ci%C3%B3" TargetMode="External"/><Relationship Id="rId147" Type="http://schemas.openxmlformats.org/officeDocument/2006/relationships/hyperlink" Target="https://hu.wikipedia.org/w/index.php?title=Kommunik%C3%A1ci%C3%B3tr%C3%A9ning&amp;action=edit&amp;redlink=1" TargetMode="External"/><Relationship Id="rId168" Type="http://schemas.openxmlformats.org/officeDocument/2006/relationships/hyperlink" Target="https://hu.wikipedia.org/wiki/Szociobiol%C3%B3gia" TargetMode="External"/><Relationship Id="rId282" Type="http://schemas.openxmlformats.org/officeDocument/2006/relationships/hyperlink" Target="https://hu.wikipedia.org/wiki/Kommunik%C3%A1ci%C3%B3" TargetMode="External"/><Relationship Id="rId8" Type="http://schemas.openxmlformats.org/officeDocument/2006/relationships/hyperlink" Target="https://hu.wikipedia.org/wiki/Akinetikus_mutizmus" TargetMode="External"/><Relationship Id="rId51" Type="http://schemas.openxmlformats.org/officeDocument/2006/relationships/hyperlink" Target="https://hu.wikipedia.org/wiki/Kommunik%C3%A1ci%C3%B3" TargetMode="External"/><Relationship Id="rId72" Type="http://schemas.openxmlformats.org/officeDocument/2006/relationships/hyperlink" Target="https://hu.wikipedia.org/wiki/Kommunik%C3%A1ci%C3%B3" TargetMode="External"/><Relationship Id="rId93" Type="http://schemas.openxmlformats.org/officeDocument/2006/relationships/hyperlink" Target="https://hu.wikipedia.org/wiki/Matematika" TargetMode="External"/><Relationship Id="rId98" Type="http://schemas.openxmlformats.org/officeDocument/2006/relationships/hyperlink" Target="https://hu.wikipedia.org/wiki/Kommunik%C3%A1ci%C3%B3" TargetMode="External"/><Relationship Id="rId121" Type="http://schemas.openxmlformats.org/officeDocument/2006/relationships/hyperlink" Target="https://hu.wikipedia.org/wiki/Kibernetika" TargetMode="External"/><Relationship Id="rId142" Type="http://schemas.openxmlformats.org/officeDocument/2006/relationships/hyperlink" Target="https://hu.wikipedia.org/w/index.php?title=Kommunik%C3%A1ci%C3%B3&amp;action=edit&amp;section=23" TargetMode="External"/><Relationship Id="rId163" Type="http://schemas.openxmlformats.org/officeDocument/2006/relationships/hyperlink" Target="https://hu.wikipedia.org/wiki/N%C3%B6v%C3%A9ny" TargetMode="External"/><Relationship Id="rId184" Type="http://schemas.openxmlformats.org/officeDocument/2006/relationships/hyperlink" Target="https://hu.wikipedia.org/w/index.php?title=Universit%C3%A4t_Mannheim&amp;action=edit&amp;redlink=1" TargetMode="External"/><Relationship Id="rId189" Type="http://schemas.openxmlformats.org/officeDocument/2006/relationships/hyperlink" Target="https://hu.wikipedia.org/wiki/Speci%C3%A1lis:K%C3%B6nyvforr%C3%A1sok/3518287753" TargetMode="External"/><Relationship Id="rId219" Type="http://schemas.openxmlformats.org/officeDocument/2006/relationships/hyperlink" Target="https://hu.wikipedia.org/wiki/Speci%C3%A1lis:K%C3%B6nyvforr%C3%A1sok/349917489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hu.wikipedia.org/wiki/Speci%C3%A1lis:K%C3%B6nyvforr%C3%A1sok/9783486577006" TargetMode="External"/><Relationship Id="rId230" Type="http://schemas.openxmlformats.org/officeDocument/2006/relationships/hyperlink" Target="https://hu.wikipedia.org/w/index.php?title=Doris_M%C3%A4rtin&amp;action=edit&amp;redlink=1" TargetMode="External"/><Relationship Id="rId235" Type="http://schemas.openxmlformats.org/officeDocument/2006/relationships/hyperlink" Target="https://hu.wikipedia.org/w/index.php?title=Albrecht_Beutelspacher&amp;action=edit&amp;redlink=1" TargetMode="External"/><Relationship Id="rId251" Type="http://schemas.openxmlformats.org/officeDocument/2006/relationships/hyperlink" Target="http://www.journal-fuer-psychologie.de/index.php/jfp/article/view/163" TargetMode="External"/><Relationship Id="rId256" Type="http://schemas.openxmlformats.org/officeDocument/2006/relationships/hyperlink" Target="https://hu.wikipedia.org/wiki/Kommunik%C3%A1ci%C3%B3" TargetMode="External"/><Relationship Id="rId277" Type="http://schemas.openxmlformats.org/officeDocument/2006/relationships/hyperlink" Target="https://hu.wikipedia.org/wiki/Kommunik%C3%A1ci%C3%B3" TargetMode="External"/><Relationship Id="rId298" Type="http://schemas.openxmlformats.org/officeDocument/2006/relationships/hyperlink" Target="http://spindoc.blog.hu/" TargetMode="External"/><Relationship Id="rId25" Type="http://schemas.openxmlformats.org/officeDocument/2006/relationships/hyperlink" Target="https://hu.wikipedia.org/wiki/Kommunik%C3%A1ci%C3%B3" TargetMode="External"/><Relationship Id="rId46" Type="http://schemas.openxmlformats.org/officeDocument/2006/relationships/hyperlink" Target="https://hu.wikipedia.org/wiki/Kommunik%C3%A1ci%C3%B3" TargetMode="External"/><Relationship Id="rId67" Type="http://schemas.openxmlformats.org/officeDocument/2006/relationships/hyperlink" Target="https://hu.wikipedia.org/wiki/Kommunik%C3%A1ci%C3%B3" TargetMode="External"/><Relationship Id="rId116" Type="http://schemas.openxmlformats.org/officeDocument/2006/relationships/hyperlink" Target="https://hu.wikipedia.org/w/index.php?title=Friedemann_Schulz_von_Thun&amp;action=edit&amp;redlink=1" TargetMode="External"/><Relationship Id="rId137" Type="http://schemas.openxmlformats.org/officeDocument/2006/relationships/hyperlink" Target="https://hu.wikipedia.org/wiki/%C3%8Dr%C3%A1s" TargetMode="External"/><Relationship Id="rId158" Type="http://schemas.openxmlformats.org/officeDocument/2006/relationships/hyperlink" Target="https://hu.wikipedia.org/w/index.php?title=Kommunik%C3%A1ci%C3%B3&amp;action=edit&amp;section=29" TargetMode="External"/><Relationship Id="rId272" Type="http://schemas.openxmlformats.org/officeDocument/2006/relationships/hyperlink" Target="https://hu.wikipedia.org/wiki/Kommunik%C3%A1ci%C3%B3" TargetMode="External"/><Relationship Id="rId293" Type="http://schemas.openxmlformats.org/officeDocument/2006/relationships/hyperlink" Target="http://www.biotecharticles.com/Biology-Article/Quorum-Sensing-Communication-Plan-For-Microbes-517.html" TargetMode="External"/><Relationship Id="rId20" Type="http://schemas.openxmlformats.org/officeDocument/2006/relationships/hyperlink" Target="https://hu.wikipedia.org/wiki/Retorika" TargetMode="External"/><Relationship Id="rId41" Type="http://schemas.openxmlformats.org/officeDocument/2006/relationships/hyperlink" Target="https://hu.wikipedia.org/wiki/Kommunik%C3%A1ci%C3%B3" TargetMode="External"/><Relationship Id="rId62" Type="http://schemas.openxmlformats.org/officeDocument/2006/relationships/hyperlink" Target="https://hu.wikipedia.org/wiki/Kommunik%C3%A1ci%C3%B3" TargetMode="External"/><Relationship Id="rId83" Type="http://schemas.openxmlformats.org/officeDocument/2006/relationships/hyperlink" Target="https://hu.wikipedia.org/wiki/Kommunik%C3%A1ci%C3%B3" TargetMode="External"/><Relationship Id="rId88" Type="http://schemas.openxmlformats.org/officeDocument/2006/relationships/hyperlink" Target="https://hu.wikipedia.org/wiki/Nyelvj%C3%A1r%C3%A1s" TargetMode="External"/><Relationship Id="rId111" Type="http://schemas.openxmlformats.org/officeDocument/2006/relationships/hyperlink" Target="https://hu.wikipedia.org/wiki/Warren_Weaver" TargetMode="External"/><Relationship Id="rId132" Type="http://schemas.openxmlformats.org/officeDocument/2006/relationships/hyperlink" Target="https://hu.wikipedia.org/wiki/Betegs%C3%A9g" TargetMode="External"/><Relationship Id="rId153" Type="http://schemas.openxmlformats.org/officeDocument/2006/relationships/hyperlink" Target="https://hu.wikipedia.org/wiki/Kommunik%C3%A1ci%C3%B3" TargetMode="External"/><Relationship Id="rId174" Type="http://schemas.openxmlformats.org/officeDocument/2006/relationships/hyperlink" Target="https://hu.wikipedia.org/wiki/Kommunik%C3%A1ci%C3%B3" TargetMode="External"/><Relationship Id="rId179" Type="http://schemas.openxmlformats.org/officeDocument/2006/relationships/hyperlink" Target="https://hu.wikipedia.org/w/index.php?title=Fernuniversit%C3%A4t_in_Hagen&amp;action=edit&amp;redlink=1" TargetMode="External"/><Relationship Id="rId195" Type="http://schemas.openxmlformats.org/officeDocument/2006/relationships/hyperlink" Target="https://hu.wikipedia.org/wiki/Speci%C3%A1lis:K%C3%B6nyvforr%C3%A1sok/9783873874541" TargetMode="External"/><Relationship Id="rId209" Type="http://schemas.openxmlformats.org/officeDocument/2006/relationships/hyperlink" Target="https://hu.wikipedia.org/wiki/Speci%C3%A1lis:K%C3%B6nyvforr%C3%A1sok/3800716526" TargetMode="External"/><Relationship Id="rId190" Type="http://schemas.openxmlformats.org/officeDocument/2006/relationships/hyperlink" Target="https://hu.wikipedia.org/wiki/Speci%C3%A1lis:K%C3%B6nyvforr%C3%A1sok/3484350822" TargetMode="External"/><Relationship Id="rId204" Type="http://schemas.openxmlformats.org/officeDocument/2006/relationships/hyperlink" Target="https://hu.wikipedia.org/wiki/Speci%C3%A1lis:K%C3%B6nyvforr%C3%A1sok/3205981855" TargetMode="External"/><Relationship Id="rId220" Type="http://schemas.openxmlformats.org/officeDocument/2006/relationships/hyperlink" Target="https://hu.wikipedia.org/wiki/Speci%C3%A1lis:K%C3%B6nyvforr%C3%A1sok/3499184966" TargetMode="External"/><Relationship Id="rId225" Type="http://schemas.openxmlformats.org/officeDocument/2006/relationships/hyperlink" Target="https://hu.wikipedia.org/wiki/Niklas_Luhmann" TargetMode="External"/><Relationship Id="rId241" Type="http://schemas.openxmlformats.org/officeDocument/2006/relationships/hyperlink" Target="https://hu.wikipedia.org/w/index.php?title=Franz-Rudolf_Esch&amp;action=edit&amp;redlink=1" TargetMode="External"/><Relationship Id="rId246" Type="http://schemas.openxmlformats.org/officeDocument/2006/relationships/hyperlink" Target="https://hu.wikipedia.org/wiki/Speci%C3%A1lis:K%C3%B6nyvforr%C3%A1sok/3884798278" TargetMode="External"/><Relationship Id="rId267" Type="http://schemas.openxmlformats.org/officeDocument/2006/relationships/hyperlink" Target="http://www.aber.ac.uk/media/Documents/short/trans.html" TargetMode="External"/><Relationship Id="rId288" Type="http://schemas.openxmlformats.org/officeDocument/2006/relationships/hyperlink" Target="https://hu.wikipedia.org/wiki/Digital_object_identifier" TargetMode="External"/><Relationship Id="rId15" Type="http://schemas.openxmlformats.org/officeDocument/2006/relationships/hyperlink" Target="https://hu.wikipedia.org/wiki/Besz%C3%A9d" TargetMode="External"/><Relationship Id="rId36" Type="http://schemas.openxmlformats.org/officeDocument/2006/relationships/hyperlink" Target="https://hu.wikipedia.org/wiki/Kommunik%C3%A1ci%C3%B3" TargetMode="External"/><Relationship Id="rId57" Type="http://schemas.openxmlformats.org/officeDocument/2006/relationships/hyperlink" Target="https://hu.wikipedia.org/wiki/Kommunik%C3%A1ci%C3%B3" TargetMode="External"/><Relationship Id="rId106" Type="http://schemas.openxmlformats.org/officeDocument/2006/relationships/hyperlink" Target="https://hu.wikipedia.org/wiki/Kommunik%C3%A1ci%C3%B3" TargetMode="External"/><Relationship Id="rId127" Type="http://schemas.openxmlformats.org/officeDocument/2006/relationships/hyperlink" Target="https://hu.wikipedia.org/wiki/Kommunik%C3%A1ci%C3%B3" TargetMode="External"/><Relationship Id="rId262" Type="http://schemas.openxmlformats.org/officeDocument/2006/relationships/hyperlink" Target="https://hu.wikipedia.org/wiki/Kommunik%C3%A1ci%C3%B3" TargetMode="External"/><Relationship Id="rId283" Type="http://schemas.openxmlformats.org/officeDocument/2006/relationships/hyperlink" Target="https://hu.wikipedia.org/wiki/Speci%C3%A1lis:K%C3%B6nyvforr%C3%A1sok/9789400774131" TargetMode="External"/><Relationship Id="rId10" Type="http://schemas.openxmlformats.org/officeDocument/2006/relationships/hyperlink" Target="https://hu.wikipedia.org/wiki/K%C3%B6lcs%C3%B6n%C3%B6s_kommunik%C3%A1ci%C3%B3" TargetMode="External"/><Relationship Id="rId31" Type="http://schemas.openxmlformats.org/officeDocument/2006/relationships/hyperlink" Target="https://hu.wikipedia.org/wiki/Kommunik%C3%A1ci%C3%B3" TargetMode="External"/><Relationship Id="rId52" Type="http://schemas.openxmlformats.org/officeDocument/2006/relationships/hyperlink" Target="https://hu.wikipedia.org/wiki/Kommunik%C3%A1ci%C3%B3" TargetMode="External"/><Relationship Id="rId73" Type="http://schemas.openxmlformats.org/officeDocument/2006/relationships/hyperlink" Target="https://hu.wikipedia.org/wiki/Kommunik%C3%A1ci%C3%B3" TargetMode="External"/><Relationship Id="rId78" Type="http://schemas.openxmlformats.org/officeDocument/2006/relationships/image" Target="media/image3.png"/><Relationship Id="rId94" Type="http://schemas.openxmlformats.org/officeDocument/2006/relationships/hyperlink" Target="https://hu.wikipedia.org/w/index.php?title=Matematikai_formalizmus&amp;action=edit&amp;redlink=1" TargetMode="External"/><Relationship Id="rId99" Type="http://schemas.openxmlformats.org/officeDocument/2006/relationships/hyperlink" Target="https://hu.wikipedia.org/wiki/Papirusz" TargetMode="External"/><Relationship Id="rId101" Type="http://schemas.openxmlformats.org/officeDocument/2006/relationships/hyperlink" Target="https://hu.wikipedia.org/w/index.php?title=Ahyagt%C3%A1bla&amp;action=edit&amp;redlink=1" TargetMode="External"/><Relationship Id="rId122" Type="http://schemas.openxmlformats.org/officeDocument/2006/relationships/hyperlink" Target="https://hu.wikipedia.org/w/index.php?title=Rendszerelm%C3%A9let&amp;action=edit&amp;redlink=1" TargetMode="External"/><Relationship Id="rId143" Type="http://schemas.openxmlformats.org/officeDocument/2006/relationships/hyperlink" Target="https://hu.wikipedia.org/wiki/Kommunik%C3%A1ci%C3%B3" TargetMode="External"/><Relationship Id="rId148" Type="http://schemas.openxmlformats.org/officeDocument/2006/relationships/hyperlink" Target="https://hu.wikipedia.org/w/index.php?title=Szervezettervez%C3%A9s&amp;action=edit&amp;redlink=1" TargetMode="External"/><Relationship Id="rId164" Type="http://schemas.openxmlformats.org/officeDocument/2006/relationships/hyperlink" Target="https://hu.wikipedia.org/wiki/Gomb%C3%A1k" TargetMode="External"/><Relationship Id="rId169" Type="http://schemas.openxmlformats.org/officeDocument/2006/relationships/hyperlink" Target="https://hu.wikipedia.org/wiki/Kommunik%C3%A1ci%C3%B3" TargetMode="External"/><Relationship Id="rId185" Type="http://schemas.openxmlformats.org/officeDocument/2006/relationships/hyperlink" Target="https://hu.wikipedia.org/w/index.php?title=Hamid_Reza_Yousefi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u.wikipedia.org/wiki/Bez%C3%A1rts%C3%A1gszindr%C3%B3ma" TargetMode="External"/><Relationship Id="rId180" Type="http://schemas.openxmlformats.org/officeDocument/2006/relationships/hyperlink" Target="https://hu.wikipedia.org/wiki/Speci%C3%A1lis:K%C3%B6nyvforr%C3%A1sok/3893990623" TargetMode="External"/><Relationship Id="rId210" Type="http://schemas.openxmlformats.org/officeDocument/2006/relationships/hyperlink" Target="https://hu.wikipedia.org/wiki/Speci%C3%A1lis:K%C3%B6nyvforr%C3%A1sok/3899422325" TargetMode="External"/><Relationship Id="rId215" Type="http://schemas.openxmlformats.org/officeDocument/2006/relationships/hyperlink" Target="https://hu.wikipedia.org/wiki/Speci%C3%A1lis:K%C3%B6nyvforr%C3%A1sok/3402042983" TargetMode="External"/><Relationship Id="rId236" Type="http://schemas.openxmlformats.org/officeDocument/2006/relationships/hyperlink" Target="https://hu.wikipedia.org/wiki/Speci%C3%A1lis:K%C3%B6nyvforr%C3%A1sok/3528589906" TargetMode="External"/><Relationship Id="rId257" Type="http://schemas.openxmlformats.org/officeDocument/2006/relationships/hyperlink" Target="https://hu.wikipedia.org/wiki/Kommunik%C3%A1ci%C3%B3" TargetMode="External"/><Relationship Id="rId278" Type="http://schemas.openxmlformats.org/officeDocument/2006/relationships/hyperlink" Target="https://web.archive.org/web/20130828171508/http:/qbox.wharton.upenn.edu/documents/mktg/research/Bafflegab%20Pays.pdf" TargetMode="External"/><Relationship Id="rId26" Type="http://schemas.openxmlformats.org/officeDocument/2006/relationships/hyperlink" Target="https://hu.wikipedia.org/wiki/Kommunik%C3%A1ci%C3%B3" TargetMode="External"/><Relationship Id="rId231" Type="http://schemas.openxmlformats.org/officeDocument/2006/relationships/hyperlink" Target="https://hu.wikipedia.org/w/index.php?title=Miriam_Meckel&amp;action=edit&amp;redlink=1" TargetMode="External"/><Relationship Id="rId252" Type="http://schemas.openxmlformats.org/officeDocument/2006/relationships/hyperlink" Target="https://hu.wikipedia.org/wiki/Kommunik%C3%A1ci%C3%B3" TargetMode="External"/><Relationship Id="rId273" Type="http://schemas.openxmlformats.org/officeDocument/2006/relationships/hyperlink" Target="https://hu.wikipedia.org/wiki/Kommunik%C3%A1ci%C3%B3" TargetMode="External"/><Relationship Id="rId294" Type="http://schemas.openxmlformats.org/officeDocument/2006/relationships/hyperlink" Target="https://de.wikipedia.org/wiki/Kommunikation" TargetMode="External"/><Relationship Id="rId47" Type="http://schemas.openxmlformats.org/officeDocument/2006/relationships/hyperlink" Target="https://hu.wikipedia.org/wiki/Kommunik%C3%A1ci%C3%B3" TargetMode="External"/><Relationship Id="rId68" Type="http://schemas.openxmlformats.org/officeDocument/2006/relationships/hyperlink" Target="https://hu.wikipedia.org/wiki/Kommunik%C3%A1ci%C3%B3" TargetMode="External"/><Relationship Id="rId89" Type="http://schemas.openxmlformats.org/officeDocument/2006/relationships/hyperlink" Target="https://hu.wikipedia.org/wiki/Eszperant%C3%B3" TargetMode="External"/><Relationship Id="rId112" Type="http://schemas.openxmlformats.org/officeDocument/2006/relationships/hyperlink" Target="https://hu.wikipedia.org/wiki/Evol%C3%BAci%C3%B3" TargetMode="External"/><Relationship Id="rId133" Type="http://schemas.openxmlformats.org/officeDocument/2006/relationships/hyperlink" Target="https://hu.wikipedia.org/wiki/L%C3%A1t%C3%A1szavar" TargetMode="External"/><Relationship Id="rId154" Type="http://schemas.openxmlformats.org/officeDocument/2006/relationships/hyperlink" Target="https://hu.wikipedia.org/wiki/Kommunik%C3%A1ci%C3%B3" TargetMode="External"/><Relationship Id="rId175" Type="http://schemas.openxmlformats.org/officeDocument/2006/relationships/hyperlink" Target="https://hu.wikipedia.org/wiki/Gram-pozit%C3%ADv_bakt%C3%A9riumok" TargetMode="External"/><Relationship Id="rId196" Type="http://schemas.openxmlformats.org/officeDocument/2006/relationships/hyperlink" Target="https://hu.wikipedia.org/wiki/Alice_Miller" TargetMode="External"/><Relationship Id="rId200" Type="http://schemas.openxmlformats.org/officeDocument/2006/relationships/hyperlink" Target="https://hu.wikipedia.org/wiki/Speci%C3%A1lis:K%C3%B6nyvforr%C3%A1sok/3873870185" TargetMode="External"/><Relationship Id="rId16" Type="http://schemas.openxmlformats.org/officeDocument/2006/relationships/hyperlink" Target="https://hu.wikipedia.org/w/index.php?title=Szervezeti_kommunik%C3%A1ci%C3%B3&amp;action=edit&amp;redlink=1" TargetMode="External"/><Relationship Id="rId221" Type="http://schemas.openxmlformats.org/officeDocument/2006/relationships/hyperlink" Target="https://hu.wikipedia.org/wiki/Speci%C3%A1lis:K%C3%B6nyvforr%C3%A1sok/3499605457" TargetMode="External"/><Relationship Id="rId242" Type="http://schemas.openxmlformats.org/officeDocument/2006/relationships/hyperlink" Target="https://hu.wikipedia.org/w/index.php?title=Kommunik%C3%A1ci%C3%B3&amp;action=edit&amp;section=47" TargetMode="External"/><Relationship Id="rId263" Type="http://schemas.openxmlformats.org/officeDocument/2006/relationships/hyperlink" Target="https://hu.wikipedia.org/wiki/Kommunik%C3%A1ci%C3%B3" TargetMode="External"/><Relationship Id="rId284" Type="http://schemas.openxmlformats.org/officeDocument/2006/relationships/hyperlink" Target="https://hu.wikipedia.org/wiki/Kommunik%C3%A1ci%C3%B3" TargetMode="External"/><Relationship Id="rId37" Type="http://schemas.openxmlformats.org/officeDocument/2006/relationships/hyperlink" Target="https://hu.wikipedia.org/wiki/Kommunik%C3%A1ci%C3%B3" TargetMode="External"/><Relationship Id="rId58" Type="http://schemas.openxmlformats.org/officeDocument/2006/relationships/hyperlink" Target="https://hu.wikipedia.org/wiki/Kommunik%C3%A1ci%C3%B3" TargetMode="External"/><Relationship Id="rId79" Type="http://schemas.openxmlformats.org/officeDocument/2006/relationships/hyperlink" Target="https://hu.wikipedia.org/wiki/Metakommunik%C3%A1ci%C3%B3" TargetMode="External"/><Relationship Id="rId102" Type="http://schemas.openxmlformats.org/officeDocument/2006/relationships/hyperlink" Target="https://hu.wikipedia.org/wiki/Pap%C3%ADr" TargetMode="External"/><Relationship Id="rId123" Type="http://schemas.openxmlformats.org/officeDocument/2006/relationships/hyperlink" Target="https://hu.wikipedia.org/wiki/Kinezika" TargetMode="External"/><Relationship Id="rId144" Type="http://schemas.openxmlformats.org/officeDocument/2006/relationships/hyperlink" Target="https://hu.wikipedia.org/wiki/Kult%C3%BAra" TargetMode="External"/><Relationship Id="rId90" Type="http://schemas.openxmlformats.org/officeDocument/2006/relationships/hyperlink" Target="https://hu.wikipedia.org/wiki/Volap%C3%BCk" TargetMode="External"/><Relationship Id="rId165" Type="http://schemas.openxmlformats.org/officeDocument/2006/relationships/hyperlink" Target="https://hu.wikipedia.org/wiki/Bakt%C3%A9riumok" TargetMode="External"/><Relationship Id="rId186" Type="http://schemas.openxmlformats.org/officeDocument/2006/relationships/hyperlink" Target="https://hu.wikipedia.org/wiki/Speci%C3%A1lis:K%C3%B6nyvforr%C3%A1sok/9783883093567" TargetMode="External"/><Relationship Id="rId211" Type="http://schemas.openxmlformats.org/officeDocument/2006/relationships/hyperlink" Target="https://hu.wikipedia.org/wiki/Speci%C3%A1lis:K%C3%B6nyvforr%C3%A1sok/3631531397" TargetMode="External"/><Relationship Id="rId232" Type="http://schemas.openxmlformats.org/officeDocument/2006/relationships/hyperlink" Target="https://hu.wikipedia.org/wiki/Speci%C3%A1lis:K%C3%B6nyvforr%C3%A1sok/9783867740029" TargetMode="External"/><Relationship Id="rId253" Type="http://schemas.openxmlformats.org/officeDocument/2006/relationships/hyperlink" Target="http://www.simplybodylanguage.com/types-of-body-language.html" TargetMode="External"/><Relationship Id="rId274" Type="http://schemas.openxmlformats.org/officeDocument/2006/relationships/hyperlink" Target="https://hu.wikipedia.org/wiki/Kommunik%C3%A1ci%C3%B3" TargetMode="External"/><Relationship Id="rId295" Type="http://schemas.openxmlformats.org/officeDocument/2006/relationships/hyperlink" Target="https://en.wikipedia.org/wiki/Communication" TargetMode="External"/><Relationship Id="rId27" Type="http://schemas.openxmlformats.org/officeDocument/2006/relationships/hyperlink" Target="https://hu.wikipedia.org/wiki/Kommunik%C3%A1ci%C3%B3" TargetMode="External"/><Relationship Id="rId48" Type="http://schemas.openxmlformats.org/officeDocument/2006/relationships/hyperlink" Target="https://hu.wikipedia.org/wiki/Kommunik%C3%A1ci%C3%B3" TargetMode="External"/><Relationship Id="rId69" Type="http://schemas.openxmlformats.org/officeDocument/2006/relationships/hyperlink" Target="https://hu.wikipedia.org/wiki/Kommunik%C3%A1ci%C3%B3" TargetMode="External"/><Relationship Id="rId113" Type="http://schemas.openxmlformats.org/officeDocument/2006/relationships/hyperlink" Target="https://hu.wikipedia.org/w/index.php?title=Paul_Watzlawick&amp;action=edit&amp;redlink=1" TargetMode="External"/><Relationship Id="rId134" Type="http://schemas.openxmlformats.org/officeDocument/2006/relationships/hyperlink" Target="https://hu.wikipedia.org/wiki/Hall%C3%A1sk%C3%A1rosod%C3%A1s" TargetMode="External"/><Relationship Id="rId80" Type="http://schemas.openxmlformats.org/officeDocument/2006/relationships/hyperlink" Target="https://hu.wikipedia.org/wiki/Kommunik%C3%A1ci%C3%B3" TargetMode="External"/><Relationship Id="rId155" Type="http://schemas.openxmlformats.org/officeDocument/2006/relationships/hyperlink" Target="https://hu.wikipedia.org/wiki/Internet" TargetMode="External"/><Relationship Id="rId176" Type="http://schemas.openxmlformats.org/officeDocument/2006/relationships/hyperlink" Target="https://hu.wikipedia.org/w/index.php?title=Gram-negat%C3%ADv_bakt%C3%A9riumok&amp;action=edit&amp;redlink=1" TargetMode="External"/><Relationship Id="rId197" Type="http://schemas.openxmlformats.org/officeDocument/2006/relationships/hyperlink" Target="http://www.nospank.net/fyog.htm" TargetMode="External"/><Relationship Id="rId201" Type="http://schemas.openxmlformats.org/officeDocument/2006/relationships/hyperlink" Target="https://hu.wikipedia.org/w/index.php?title=Paul_Watzlawick&amp;action=edit&amp;redlink=1" TargetMode="External"/><Relationship Id="rId222" Type="http://schemas.openxmlformats.org/officeDocument/2006/relationships/hyperlink" Target="https://hu.wikipedia.org/wiki/Speci%C3%A1lis:K%C3%B6nyvforr%C3%A1sok/3531130366" TargetMode="External"/><Relationship Id="rId243" Type="http://schemas.openxmlformats.org/officeDocument/2006/relationships/hyperlink" Target="https://hu.wikipedia.org/wiki/Speci%C3%A1lis:K%C3%B6nyvforr%C3%A1sok/3446172793" TargetMode="External"/><Relationship Id="rId264" Type="http://schemas.openxmlformats.org/officeDocument/2006/relationships/hyperlink" Target="https://hu.wikipedia.org/w/index.php?title=University_of_Illinois_Press&amp;action=edit&amp;redlink=1" TargetMode="External"/><Relationship Id="rId285" Type="http://schemas.openxmlformats.org/officeDocument/2006/relationships/hyperlink" Target="https://books.google.com/books?id=IH9N4SKWTokC&amp;pg=PA19" TargetMode="External"/><Relationship Id="rId17" Type="http://schemas.openxmlformats.org/officeDocument/2006/relationships/hyperlink" Target="https://hu.wikipedia.org/wiki/Nyelv%C3%A9szet" TargetMode="External"/><Relationship Id="rId38" Type="http://schemas.openxmlformats.org/officeDocument/2006/relationships/hyperlink" Target="https://hu.wikipedia.org/wiki/Kommunik%C3%A1ci%C3%B3" TargetMode="External"/><Relationship Id="rId59" Type="http://schemas.openxmlformats.org/officeDocument/2006/relationships/hyperlink" Target="https://hu.wikipedia.org/wiki/Kommunik%C3%A1ci%C3%B3" TargetMode="External"/><Relationship Id="rId103" Type="http://schemas.openxmlformats.org/officeDocument/2006/relationships/hyperlink" Target="https://hu.wikipedia.org/wiki/%C3%81b%C3%A9c%C3%A9" TargetMode="External"/><Relationship Id="rId124" Type="http://schemas.openxmlformats.org/officeDocument/2006/relationships/hyperlink" Target="https://hu.wikipedia.org/w/index.php?title=Humberto_Maturana&amp;action=edit&amp;redlink=1" TargetMode="External"/><Relationship Id="rId70" Type="http://schemas.openxmlformats.org/officeDocument/2006/relationships/hyperlink" Target="https://hu.wikipedia.org/wiki/Kommunik%C3%A1ci%C3%B3" TargetMode="External"/><Relationship Id="rId91" Type="http://schemas.openxmlformats.org/officeDocument/2006/relationships/hyperlink" Target="https://hu.wikipedia.org/wiki/Mesters%C3%A9ges_nyelv" TargetMode="External"/><Relationship Id="rId145" Type="http://schemas.openxmlformats.org/officeDocument/2006/relationships/hyperlink" Target="https://hu.wikipedia.org/wiki/Kommunik%C3%A1ci%C3%B3" TargetMode="External"/><Relationship Id="rId166" Type="http://schemas.openxmlformats.org/officeDocument/2006/relationships/hyperlink" Target="https://hu.wikipedia.org/wiki/%C3%81llati_kommunik%C3%A1ci%C3%B3" TargetMode="External"/><Relationship Id="rId187" Type="http://schemas.openxmlformats.org/officeDocument/2006/relationships/hyperlink" Target="https://hu.wikipedia.org/wiki/J%C3%BCrgen_Habermas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hu.wikipedia.org/wiki/Speci%C3%A1lis:K%C3%B6nyvforr%C3%A1sok/3825821099" TargetMode="External"/><Relationship Id="rId233" Type="http://schemas.openxmlformats.org/officeDocument/2006/relationships/hyperlink" Target="https://hu.wikipedia.org/wiki/Speci%C3%A1lis:K%C3%B6nyvforr%C3%A1sok/3811170880" TargetMode="External"/><Relationship Id="rId254" Type="http://schemas.openxmlformats.org/officeDocument/2006/relationships/hyperlink" Target="https://hu.wikipedia.org/wiki/Kommunik%C3%A1ci%C3%B3" TargetMode="External"/><Relationship Id="rId28" Type="http://schemas.openxmlformats.org/officeDocument/2006/relationships/hyperlink" Target="https://hu.wikipedia.org/wiki/Kommunik%C3%A1ci%C3%B3" TargetMode="External"/><Relationship Id="rId49" Type="http://schemas.openxmlformats.org/officeDocument/2006/relationships/hyperlink" Target="https://hu.wikipedia.org/wiki/Kommunik%C3%A1ci%C3%B3" TargetMode="External"/><Relationship Id="rId114" Type="http://schemas.openxmlformats.org/officeDocument/2006/relationships/hyperlink" Target="https://hu.wikipedia.org/w/index.php?title=Don_D._Jackson&amp;action=edit&amp;redlink=1" TargetMode="External"/><Relationship Id="rId275" Type="http://schemas.openxmlformats.org/officeDocument/2006/relationships/hyperlink" Target="https://hu.wikipedia.org/wiki/Kommunik%C3%A1ci%C3%B3" TargetMode="External"/><Relationship Id="rId296" Type="http://schemas.openxmlformats.org/officeDocument/2006/relationships/hyperlink" Target="https://hu.wikipedia.org/w/index.php?title=Kommunik%C3%A1ci%C3%B3&amp;action=edit&amp;section=51" TargetMode="External"/><Relationship Id="rId300" Type="http://schemas.openxmlformats.org/officeDocument/2006/relationships/theme" Target="theme/theme1.xml"/><Relationship Id="rId60" Type="http://schemas.openxmlformats.org/officeDocument/2006/relationships/hyperlink" Target="https://hu.wikipedia.org/wiki/Kommunik%C3%A1ci%C3%B3" TargetMode="External"/><Relationship Id="rId81" Type="http://schemas.openxmlformats.org/officeDocument/2006/relationships/hyperlink" Target="https://hu.wikipedia.org/w/index.php?title=Paranyelv&amp;action=edit&amp;redlink=1" TargetMode="External"/><Relationship Id="rId135" Type="http://schemas.openxmlformats.org/officeDocument/2006/relationships/hyperlink" Target="https://hu.wikipedia.org/wiki/Besz%C3%A9dhib%C3%A1k" TargetMode="External"/><Relationship Id="rId156" Type="http://schemas.openxmlformats.org/officeDocument/2006/relationships/hyperlink" Target="https://hu.wikipedia.org/wiki/Kommunik%C3%A1ci%C3%B3" TargetMode="External"/><Relationship Id="rId177" Type="http://schemas.openxmlformats.org/officeDocument/2006/relationships/hyperlink" Target="https://hu.wikipedia.org/wiki/Kommunik%C3%A1ci%C3%B3" TargetMode="External"/><Relationship Id="rId198" Type="http://schemas.openxmlformats.org/officeDocument/2006/relationships/hyperlink" Target="https://hu.wikipedia.org/wiki/Speci%C3%A1lis:K%C3%B6nyvforr%C3%A1sok/9783518374511" TargetMode="External"/><Relationship Id="rId202" Type="http://schemas.openxmlformats.org/officeDocument/2006/relationships/hyperlink" Target="https://hu.wikipedia.org/wiki/Speci%C3%A1lis:K%C3%B6nyvforr%C3%A1sok/9783492243193" TargetMode="External"/><Relationship Id="rId223" Type="http://schemas.openxmlformats.org/officeDocument/2006/relationships/hyperlink" Target="https://hu.wikipedia.org/w/index.php?title=Paul_Watzlawick&amp;action=edit&amp;redlink=1" TargetMode="External"/><Relationship Id="rId244" Type="http://schemas.openxmlformats.org/officeDocument/2006/relationships/hyperlink" Target="https://hu.wikipedia.org/wiki/Speci%C3%A1lis:K%C3%B6nyvforr%C3%A1sok/3462021664" TargetMode="External"/><Relationship Id="rId18" Type="http://schemas.openxmlformats.org/officeDocument/2006/relationships/hyperlink" Target="https://hu.wikipedia.org/wiki/Szemiotika" TargetMode="External"/><Relationship Id="rId39" Type="http://schemas.openxmlformats.org/officeDocument/2006/relationships/hyperlink" Target="https://hu.wikipedia.org/wiki/Kommunik%C3%A1ci%C3%B3" TargetMode="External"/><Relationship Id="rId265" Type="http://schemas.openxmlformats.org/officeDocument/2006/relationships/hyperlink" Target="https://hu.wikipedia.org/wiki/Kommunik%C3%A1ci%C3%B3" TargetMode="External"/><Relationship Id="rId286" Type="http://schemas.openxmlformats.org/officeDocument/2006/relationships/hyperlink" Target="https://hu.wikipedia.org/wiki/Speci%C3%A1lis:K%C3%B6nyvforr%C3%A1sok/3-540-28475-3" TargetMode="External"/><Relationship Id="rId50" Type="http://schemas.openxmlformats.org/officeDocument/2006/relationships/hyperlink" Target="https://hu.wikipedia.org/wiki/Kommunik%C3%A1ci%C3%B3" TargetMode="External"/><Relationship Id="rId104" Type="http://schemas.openxmlformats.org/officeDocument/2006/relationships/hyperlink" Target="https://hu.wikipedia.org/wiki/Elektrom%C3%A1gneses_sug%C3%A1rz%C3%A1s" TargetMode="External"/><Relationship Id="rId125" Type="http://schemas.openxmlformats.org/officeDocument/2006/relationships/hyperlink" Target="https://hu.wikipedia.org/w/index.php?title=Ernst_von_Glasersfeld&amp;action=edit&amp;redlink=1" TargetMode="External"/><Relationship Id="rId146" Type="http://schemas.openxmlformats.org/officeDocument/2006/relationships/hyperlink" Target="https://hu.wikipedia.org/wiki/Coaching" TargetMode="External"/><Relationship Id="rId167" Type="http://schemas.openxmlformats.org/officeDocument/2006/relationships/hyperlink" Target="https://hu.wikipedia.org/wiki/Etol%C3%B3gia" TargetMode="External"/><Relationship Id="rId188" Type="http://schemas.openxmlformats.org/officeDocument/2006/relationships/hyperlink" Target="https://hu.wikipedia.org/w/index.php?title=Theorie_des_kommunikativen_Handelns&amp;action=edit&amp;redlink=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11178</Words>
  <Characters>77131</Characters>
  <Application>Microsoft Office Word</Application>
  <DocSecurity>0</DocSecurity>
  <Lines>642</Lines>
  <Paragraphs>176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KTM</dc:creator>
  <cp:keywords/>
  <dc:description/>
  <cp:lastModifiedBy>KTM</cp:lastModifiedBy>
  <cp:revision>4</cp:revision>
  <dcterms:created xsi:type="dcterms:W3CDTF">2020-04-15T12:52:00Z</dcterms:created>
  <dcterms:modified xsi:type="dcterms:W3CDTF">2020-04-15T12:54:00Z</dcterms:modified>
</cp:coreProperties>
</file>